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9634F" w:rsidRPr="003D7589" w:rsidRDefault="003D7589" w:rsidP="009112A4">
      <w:pPr>
        <w:ind w:firstLineChars="550" w:firstLine="1794"/>
        <w:rPr>
          <w:b/>
          <w:bCs/>
          <w:sz w:val="32"/>
          <w:szCs w:val="40"/>
        </w:rPr>
      </w:pPr>
      <w:r w:rsidRPr="003D7589">
        <w:rPr>
          <w:rFonts w:hint="eastAsia"/>
          <w:b/>
          <w:bCs/>
          <w:sz w:val="32"/>
          <w:szCs w:val="40"/>
        </w:rPr>
        <w:t>杭州“亚运会</w:t>
      </w:r>
      <w:r>
        <w:rPr>
          <w:rFonts w:hint="eastAsia"/>
          <w:b/>
          <w:bCs/>
          <w:sz w:val="32"/>
          <w:szCs w:val="40"/>
        </w:rPr>
        <w:t>”</w:t>
      </w:r>
      <w:r w:rsidRPr="003D7589">
        <w:rPr>
          <w:rFonts w:hint="eastAsia"/>
          <w:b/>
          <w:bCs/>
          <w:sz w:val="32"/>
          <w:szCs w:val="40"/>
        </w:rPr>
        <w:t xml:space="preserve"> </w:t>
      </w:r>
      <w:r w:rsidR="009112A4">
        <w:rPr>
          <w:b/>
          <w:bCs/>
          <w:sz w:val="32"/>
          <w:szCs w:val="40"/>
        </w:rPr>
        <w:t xml:space="preserve"> </w:t>
      </w:r>
      <w:r w:rsidRPr="003D7589">
        <w:rPr>
          <w:b/>
          <w:bCs/>
          <w:sz w:val="32"/>
          <w:szCs w:val="40"/>
        </w:rPr>
        <w:t xml:space="preserve"> </w:t>
      </w:r>
      <w:r w:rsidRPr="003D7589">
        <w:rPr>
          <w:rFonts w:hint="eastAsia"/>
          <w:b/>
          <w:bCs/>
          <w:sz w:val="32"/>
          <w:szCs w:val="40"/>
        </w:rPr>
        <w:t>“心心相融，@未来</w:t>
      </w:r>
      <w:r w:rsidR="009112A4">
        <w:rPr>
          <w:rFonts w:hint="eastAsia"/>
          <w:b/>
          <w:bCs/>
          <w:sz w:val="32"/>
          <w:szCs w:val="40"/>
        </w:rPr>
        <w:t>”</w:t>
      </w:r>
      <w:r w:rsidRPr="003D7589">
        <w:rPr>
          <w:b/>
          <w:bCs/>
          <w:sz w:val="32"/>
          <w:szCs w:val="40"/>
        </w:rPr>
        <w:t xml:space="preserve">  </w:t>
      </w:r>
    </w:p>
    <w:p w:rsidR="001F535F" w:rsidRPr="001F535F" w:rsidRDefault="003D7589" w:rsidP="001F535F">
      <w:pPr>
        <w:ind w:firstLineChars="2400" w:firstLine="5383"/>
        <w:rPr>
          <w:rFonts w:hint="eastAsia"/>
          <w:b/>
          <w:bCs/>
          <w:szCs w:val="32"/>
        </w:rPr>
      </w:pPr>
      <w:r w:rsidRPr="003D7589">
        <w:rPr>
          <w:rFonts w:hint="eastAsia"/>
          <w:b/>
          <w:bCs/>
          <w:sz w:val="22"/>
          <w:szCs w:val="28"/>
        </w:rPr>
        <w:t>——九年级道法期中复习课</w:t>
      </w:r>
    </w:p>
    <w:p w:rsidR="003D7589" w:rsidRPr="001F535F" w:rsidRDefault="003D7589" w:rsidP="003D7589">
      <w:pPr>
        <w:rPr>
          <w:rFonts w:hint="eastAsia"/>
          <w:b/>
          <w:bCs/>
          <w:sz w:val="28"/>
          <w:szCs w:val="36"/>
        </w:rPr>
      </w:pPr>
      <w:r w:rsidRPr="001F535F">
        <w:rPr>
          <w:rFonts w:hint="eastAsia"/>
          <w:b/>
          <w:bCs/>
          <w:sz w:val="28"/>
          <w:szCs w:val="36"/>
        </w:rPr>
        <w:t>议题一：蛋糕如何做大又分好？</w:t>
      </w:r>
      <w:r w:rsidR="009112A4" w:rsidRPr="001F535F">
        <w:rPr>
          <w:rFonts w:hint="eastAsia"/>
          <w:b/>
          <w:bCs/>
          <w:sz w:val="28"/>
          <w:szCs w:val="36"/>
        </w:rPr>
        <w:t>（填写关键词）</w:t>
      </w:r>
    </w:p>
    <w:p w:rsidR="003D7589" w:rsidRPr="003D7589" w:rsidRDefault="003D7589" w:rsidP="003D7589">
      <w:pPr>
        <w:rPr>
          <w:rFonts w:hint="eastAsia"/>
          <w:b/>
          <w:bCs/>
          <w:sz w:val="22"/>
          <w:szCs w:val="28"/>
        </w:rPr>
      </w:pPr>
      <w:r>
        <w:rPr>
          <w:rFonts w:hint="eastAsia"/>
          <w:b/>
          <w:bCs/>
          <w:noProof/>
          <w:sz w:val="22"/>
          <w:szCs w:val="28"/>
        </w:rPr>
        <mc:AlternateContent>
          <mc:Choice Requires="wps">
            <w:drawing>
              <wp:anchor distT="0" distB="0" distL="114300" distR="114300" simplePos="0" relativeHeight="251659264" behindDoc="0" locked="0" layoutInCell="1" allowOverlap="1">
                <wp:simplePos x="0" y="0"/>
                <wp:positionH relativeFrom="column">
                  <wp:posOffset>43841</wp:posOffset>
                </wp:positionH>
                <wp:positionV relativeFrom="paragraph">
                  <wp:posOffset>15448</wp:posOffset>
                </wp:positionV>
                <wp:extent cx="6463430" cy="1390389"/>
                <wp:effectExtent l="0" t="0" r="13970" b="6985"/>
                <wp:wrapNone/>
                <wp:docPr id="1225208620" name="矩形 1"/>
                <wp:cNvGraphicFramePr/>
                <a:graphic xmlns:a="http://schemas.openxmlformats.org/drawingml/2006/main">
                  <a:graphicData uri="http://schemas.microsoft.com/office/word/2010/wordprocessingShape">
                    <wps:wsp>
                      <wps:cNvSpPr/>
                      <wps:spPr>
                        <a:xfrm>
                          <a:off x="0" y="0"/>
                          <a:ext cx="6463430" cy="1390389"/>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FF8EED" id="矩形 1" o:spid="_x0000_s1026" style="position:absolute;left:0;text-align:left;margin-left:3.45pt;margin-top:1.2pt;width:508.95pt;height:1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" filled="f" strokecolor="#09101d [484]" strokeweight="1pt"/>
            </w:pict>
          </mc:Fallback>
        </mc:AlternateContent>
      </w:r>
    </w:p>
    <w:p w:rsidR="003D7589" w:rsidRDefault="003D7589" w:rsidP="003D7589"/>
    <w:p w:rsidR="003D7589" w:rsidRDefault="003D7589" w:rsidP="003D7589"/>
    <w:p w:rsidR="003D7589" w:rsidRDefault="003D7589" w:rsidP="003D7589"/>
    <w:p w:rsidR="003D7589" w:rsidRDefault="003D7589" w:rsidP="003D7589"/>
    <w:p w:rsidR="005C292D" w:rsidRDefault="005C292D" w:rsidP="003D7589"/>
    <w:p w:rsidR="005C292D" w:rsidRDefault="005C292D" w:rsidP="003D7589"/>
    <w:p w:rsidR="003D7589" w:rsidRPr="003D7589" w:rsidRDefault="003D7589" w:rsidP="003D7589">
      <w:r w:rsidRPr="003D7589">
        <w:rPr>
          <w:rFonts w:hint="eastAsia"/>
        </w:rPr>
        <w:t>1、</w:t>
      </w:r>
      <w:r w:rsidRPr="00995736">
        <w:rPr>
          <w:rFonts w:ascii="楷体" w:eastAsia="楷体" w:hAnsi="楷体" w:cstheme="minorBidi" w:hint="eastAsia"/>
          <w:kern w:val="2"/>
        </w:rPr>
        <w:t>“浙江坚持改革开放，跑出了高质量发展的加速度，正在建设共同富裕示范区，是中国式现代化的先行者。”</w:t>
      </w:r>
      <w:r w:rsidRPr="003D7589">
        <w:rPr>
          <w:rFonts w:ascii="楷体" w:eastAsia="楷体" w:hAnsi="楷体" w:hint="eastAsia"/>
        </w:rPr>
        <w:t>这段时间，在义乌国际商贸城做了16年球服生意的温从见忙得不可开交，手机和线上消息响个不停，很多还是越洋电话。“亚运会期间，订单一下子冒出来很多，有些中亚的客商找上门，一次性就订了一万多件球衣。”温从见说。“亚运红利”带动小微企业订单大幅上涨。今年1至8月，义乌体育用品出口50.8亿元，同比增长33.0%。</w:t>
      </w:r>
    </w:p>
    <w:p w:rsidR="003D7589" w:rsidRPr="003D7589" w:rsidRDefault="003D7589" w:rsidP="003D7589">
      <w:pPr>
        <w:widowControl w:val="0"/>
        <w:ind w:firstLineChars="250" w:firstLine="612"/>
        <w:rPr>
          <w:rFonts w:hint="eastAsia"/>
          <w:b/>
          <w:bCs/>
        </w:rPr>
      </w:pPr>
      <w:r w:rsidRPr="00995736">
        <w:rPr>
          <w:rFonts w:hint="eastAsia"/>
          <w:b/>
          <w:bCs/>
        </w:rPr>
        <w:t>以上材料说明了什么？（4分）</w:t>
      </w:r>
    </w:p>
    <w:p w:rsidR="003D7589" w:rsidRPr="003D7589" w:rsidRDefault="003D7589" w:rsidP="003D7589">
      <w:pPr>
        <w:rPr>
          <w:rFonts w:hint="eastAsia"/>
        </w:rPr>
      </w:pPr>
    </w:p>
    <w:p w:rsidR="003D7589" w:rsidRDefault="003D7589" w:rsidP="003D7589"/>
    <w:p w:rsidR="005C292D" w:rsidRDefault="005C292D" w:rsidP="003D7589">
      <w:pPr>
        <w:rPr>
          <w:rFonts w:hint="eastAsia"/>
        </w:rPr>
      </w:pPr>
    </w:p>
    <w:p w:rsidR="003D7589" w:rsidRDefault="003D7589" w:rsidP="003D7589"/>
    <w:p w:rsidR="003D7589" w:rsidRDefault="003D7589" w:rsidP="003D7589"/>
    <w:p w:rsidR="003D7589" w:rsidRPr="003D7589" w:rsidRDefault="003D7589" w:rsidP="003D7589">
      <w:pPr>
        <w:widowControl w:val="0"/>
        <w:rPr>
          <w:rFonts w:ascii="楷体" w:eastAsia="楷体" w:hAnsi="楷体"/>
        </w:rPr>
      </w:pPr>
      <w:r>
        <w:t>2</w:t>
      </w:r>
      <w:r>
        <w:rPr>
          <w:rFonts w:hint="eastAsia"/>
        </w:rPr>
        <w:t>、</w:t>
      </w:r>
      <w:r w:rsidRPr="003D7589">
        <w:rPr>
          <w:rFonts w:ascii="楷体" w:eastAsia="楷体" w:hAnsi="楷体" w:hint="eastAsia"/>
        </w:rPr>
        <w:t>杭州主城区西南方约200公里淳安界首乡，水域广阔、港湾曲折，沿线骑行、徒步的游客络绎不绝。杭州亚运会自行车、铁人三项等比赛在这里如火如荼地展开。很难想象，这里也曾是偏远闭塞、略显滞后的山乡渔村。承办亚运赛事带来了发展机遇，随着山地户外运动、汽摩运动、水上运动等一批新业态的入驻，界首乡探索出了一条以运动休闲促进乡村旅游、体育赛事、休闲农业等全域产业协同发展之路。</w:t>
      </w:r>
    </w:p>
    <w:p w:rsidR="003D7589" w:rsidRPr="003D7589" w:rsidRDefault="003D7589" w:rsidP="003D7589">
      <w:pPr>
        <w:widowControl w:val="0"/>
        <w:rPr>
          <w:rFonts w:ascii="楷体" w:eastAsia="楷体" w:hAnsi="楷体"/>
        </w:rPr>
      </w:pPr>
      <w:r w:rsidRPr="003D7589">
        <w:rPr>
          <w:rFonts w:ascii="楷体" w:eastAsia="楷体" w:hAnsi="楷体" w:hint="eastAsia"/>
        </w:rPr>
        <w:t xml:space="preserve">    在浙江，像淳安这样的山区县有26个。瞄准城乡、区域发展的突出短板，浙江持续推进“山海协作工程”，通过强化陆海统筹、山海互济，全省50个经济强县结对帮扶26县，加速形成优势互补、资源互通、共建共享的合作新格局。</w:t>
      </w:r>
    </w:p>
    <w:p w:rsidR="003D7589" w:rsidRPr="003D7589" w:rsidRDefault="003D7589" w:rsidP="003D7589">
      <w:pPr>
        <w:widowControl w:val="0"/>
        <w:rPr>
          <w:rFonts w:ascii="楷体" w:eastAsia="楷体" w:hAnsi="楷体"/>
        </w:rPr>
      </w:pPr>
      <w:r w:rsidRPr="003D7589">
        <w:rPr>
          <w:rFonts w:ascii="楷体" w:eastAsia="楷体" w:hAnsi="楷体" w:hint="eastAsia"/>
        </w:rPr>
        <w:t xml:space="preserve">    遮阳帽、加油棒、小旗子，在杭州亚运会滑板比赛中，每一位入场的观众都收到了一份亚运观赛礼。这些精致的亚运针织小礼品，来自杭州市钱塘区巾帼共富工坊服务中心，“每一个都是工坊里的巧手阿姐手工钩织的。”工坊负责人说。“共富工坊”，是浙江助力低收入群体增收的创新载体，预计到2024年全省将建成一万家。工坊由村（社区）、企业等党组织结对共建，通过送项目到村、送就业到户、送技能到人，吸纳大量低收入群体就业，以此更好实现“扩中”“提低”。</w:t>
      </w:r>
    </w:p>
    <w:p w:rsidR="003D7589" w:rsidRPr="003D7589" w:rsidRDefault="003D7589" w:rsidP="00995736">
      <w:pPr>
        <w:widowControl w:val="0"/>
        <w:ind w:firstLineChars="200" w:firstLine="489"/>
        <w:jc w:val="both"/>
      </w:pPr>
      <w:r w:rsidRPr="003D7589">
        <w:rPr>
          <w:rFonts w:hint="eastAsia"/>
          <w:b/>
          <w:bCs/>
        </w:rPr>
        <w:t>分析浙江更好的实现“扩中”“提低”对其他地区实现共同富裕有何启示？（6分）</w:t>
      </w:r>
    </w:p>
    <w:p w:rsidR="003D7589" w:rsidRPr="003D7589" w:rsidRDefault="003D7589" w:rsidP="003D7589"/>
    <w:p w:rsidR="003D7589" w:rsidRDefault="003D7589" w:rsidP="003D7589"/>
    <w:p w:rsidR="003D7589" w:rsidRDefault="003D7589" w:rsidP="003D7589"/>
    <w:p w:rsidR="005C292D" w:rsidRDefault="005C292D" w:rsidP="003D7589">
      <w:pPr>
        <w:rPr>
          <w:rFonts w:hint="eastAsia"/>
        </w:rPr>
      </w:pPr>
    </w:p>
    <w:p w:rsidR="00995736" w:rsidRDefault="00995736" w:rsidP="003D7589"/>
    <w:p w:rsidR="00995736" w:rsidRDefault="00995736" w:rsidP="003D7589">
      <w:pPr>
        <w:rPr>
          <w:rFonts w:hint="eastAsia"/>
        </w:rPr>
      </w:pPr>
    </w:p>
    <w:p w:rsidR="003D7589" w:rsidRDefault="003D7589" w:rsidP="003D7589"/>
    <w:p w:rsidR="003D7589" w:rsidRPr="003D7589" w:rsidRDefault="003D7589" w:rsidP="003D7589">
      <w:pPr>
        <w:widowControl w:val="0"/>
        <w:jc w:val="both"/>
      </w:pPr>
      <w:r w:rsidRPr="003D7589">
        <w:rPr>
          <w:rFonts w:hint="eastAsia"/>
          <w:b/>
          <w:bCs/>
        </w:rPr>
        <w:t>变式训练：根据材料和所学知识，分析浙江更好实现“扩中”“提低”的意义何在？（6分）</w:t>
      </w:r>
    </w:p>
    <w:p w:rsidR="00143B79" w:rsidRDefault="00143B79" w:rsidP="003D7589">
      <w:pPr>
        <w:rPr>
          <w:rFonts w:hint="eastAsia"/>
        </w:rPr>
      </w:pPr>
    </w:p>
    <w:p w:rsidR="00143B79" w:rsidRDefault="00143B79" w:rsidP="003D7589"/>
    <w:p w:rsidR="005C292D" w:rsidRDefault="005C292D" w:rsidP="003D7589"/>
    <w:p w:rsidR="005C292D" w:rsidRDefault="005C292D" w:rsidP="003D7589">
      <w:pPr>
        <w:rPr>
          <w:rFonts w:hint="eastAsia"/>
        </w:rPr>
      </w:pPr>
    </w:p>
    <w:p w:rsidR="003D7589" w:rsidRPr="001F535F" w:rsidRDefault="003D7589" w:rsidP="003D7589">
      <w:pPr>
        <w:rPr>
          <w:b/>
          <w:bCs/>
          <w:sz w:val="32"/>
          <w:szCs w:val="32"/>
        </w:rPr>
      </w:pPr>
      <w:r w:rsidRPr="001F535F">
        <w:rPr>
          <w:rFonts w:hint="eastAsia"/>
          <w:b/>
          <w:bCs/>
          <w:sz w:val="28"/>
          <w:szCs w:val="28"/>
        </w:rPr>
        <w:lastRenderedPageBreak/>
        <w:t>议题二：物质生活好了，是否就幸福了？</w:t>
      </w:r>
      <w:r w:rsidR="009112A4" w:rsidRPr="001F535F">
        <w:rPr>
          <w:rFonts w:hint="eastAsia"/>
          <w:b/>
          <w:bCs/>
          <w:szCs w:val="32"/>
        </w:rPr>
        <w:t>（</w:t>
      </w:r>
      <w:r w:rsidR="009112A4" w:rsidRPr="001F535F">
        <w:rPr>
          <w:rFonts w:hint="eastAsia"/>
          <w:b/>
          <w:bCs/>
          <w:sz w:val="28"/>
          <w:szCs w:val="36"/>
        </w:rPr>
        <w:t>填写关键词）</w:t>
      </w:r>
    </w:p>
    <w:p w:rsidR="003D7589" w:rsidRDefault="00143B79" w:rsidP="003D7589">
      <w:r>
        <w:rPr>
          <w:rFonts w:hint="eastAsia"/>
          <w:b/>
          <w:bCs/>
          <w:noProof/>
          <w:sz w:val="22"/>
          <w:szCs w:val="28"/>
        </w:rPr>
        <mc:AlternateContent>
          <mc:Choice Requires="wps">
            <w:drawing>
              <wp:anchor distT="0" distB="0" distL="114300" distR="114300" simplePos="0" relativeHeight="251661312" behindDoc="0" locked="0" layoutInCell="1" allowOverlap="1" wp14:anchorId="337669D4" wp14:editId="60C6C101">
                <wp:simplePos x="0" y="0"/>
                <wp:positionH relativeFrom="column">
                  <wp:posOffset>56367</wp:posOffset>
                </wp:positionH>
                <wp:positionV relativeFrom="paragraph">
                  <wp:posOffset>21085</wp:posOffset>
                </wp:positionV>
                <wp:extent cx="6563638" cy="1503124"/>
                <wp:effectExtent l="0" t="0" r="15240" b="8255"/>
                <wp:wrapNone/>
                <wp:docPr id="381600931" name="矩形 1"/>
                <wp:cNvGraphicFramePr/>
                <a:graphic xmlns:a="http://schemas.openxmlformats.org/drawingml/2006/main">
                  <a:graphicData uri="http://schemas.microsoft.com/office/word/2010/wordprocessingShape">
                    <wps:wsp>
                      <wps:cNvSpPr/>
                      <wps:spPr>
                        <a:xfrm>
                          <a:off x="0" y="0"/>
                          <a:ext cx="6563638" cy="150312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9DA0A1" id="矩形 1" o:spid="_x0000_s1026" style="position:absolute;left:0;text-align:left;margin-left:4.45pt;margin-top:1.65pt;width:516.8pt;height:11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" filled="f" strokecolor="#09101d [484]" strokeweight="1pt"/>
            </w:pict>
          </mc:Fallback>
        </mc:AlternateContent>
      </w:r>
    </w:p>
    <w:p w:rsidR="00143B79" w:rsidRDefault="00143B79" w:rsidP="003D7589"/>
    <w:p w:rsidR="00143B79" w:rsidRDefault="00143B79" w:rsidP="003D7589"/>
    <w:p w:rsidR="00143B79" w:rsidRDefault="00143B79" w:rsidP="003D7589"/>
    <w:p w:rsidR="005C292D" w:rsidRDefault="005C292D" w:rsidP="003D7589"/>
    <w:p w:rsidR="005C292D" w:rsidRDefault="005C292D" w:rsidP="003D7589"/>
    <w:p w:rsidR="005C292D" w:rsidRDefault="005C292D" w:rsidP="003D7589">
      <w:pPr>
        <w:rPr>
          <w:rFonts w:hint="eastAsia"/>
        </w:rPr>
      </w:pPr>
    </w:p>
    <w:p w:rsidR="003D7589" w:rsidRDefault="003D7589" w:rsidP="003D7589"/>
    <w:p w:rsidR="005C292D" w:rsidRPr="005C292D" w:rsidRDefault="00456781" w:rsidP="00995736">
      <w:pPr>
        <w:rPr>
          <w:rFonts w:ascii="楷体" w:eastAsia="楷体" w:hAnsi="楷体"/>
        </w:rPr>
      </w:pPr>
      <w:r w:rsidRPr="00456781">
        <w:rPr>
          <w:rFonts w:ascii="楷体" w:eastAsia="楷体" w:hAnsi="楷体"/>
        </w:rPr>
        <w:drawing>
          <wp:anchor distT="0" distB="0" distL="114300" distR="114300" simplePos="0" relativeHeight="251672576" behindDoc="1" locked="0" layoutInCell="1" allowOverlap="1" wp14:anchorId="0821C4FA">
            <wp:simplePos x="0" y="0"/>
            <wp:positionH relativeFrom="column">
              <wp:posOffset>4834220</wp:posOffset>
            </wp:positionH>
            <wp:positionV relativeFrom="paragraph">
              <wp:posOffset>28784</wp:posOffset>
            </wp:positionV>
            <wp:extent cx="1781810" cy="1076325"/>
            <wp:effectExtent l="0" t="0" r="0" b="3175"/>
            <wp:wrapTight wrapText="bothSides">
              <wp:wrapPolygon edited="0">
                <wp:start x="0" y="0"/>
                <wp:lineTo x="0" y="21409"/>
                <wp:lineTo x="21400" y="21409"/>
                <wp:lineTo x="21400" y="0"/>
                <wp:lineTo x="0" y="0"/>
              </wp:wrapPolygon>
            </wp:wrapTight>
            <wp:docPr id="5" name="图片 4">
              <a:extLst xmlns:a="http://schemas.openxmlformats.org/drawingml/2006/main">
                <a:ext uri="{FF2B5EF4-FFF2-40B4-BE49-F238E27FC236}">
                  <a16:creationId xmlns:a16="http://schemas.microsoft.com/office/drawing/2014/main" id="{6A7B4920-B0B3-82BF-59F7-8AE3DCBDD0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6A7B4920-B0B3-82BF-59F7-8AE3DCBDD019}"/>
                        </a:ext>
                      </a:extLst>
                    </pic:cNvPr>
                    <pic:cNvPicPr>
                      <a:picLocks noChangeAspect="1"/>
                    </pic:cNvPicPr>
                  </pic:nvPicPr>
                  <pic:blipFill rotWithShape="1">
                    <a:blip r:embed="rId5" cstate="print">
                      <a:extLst>
                        <a:ext uri="{28A0092B-C50C-407E-A947-70E740481C1C}">
                          <a14:useLocalDpi xmlns:a14="http://schemas.microsoft.com/office/drawing/2010/main" val="0"/>
                        </a:ext>
                      </a:extLst>
                    </a:blip>
                    <a:srcRect l="12777" t="19149" r="13974" b="47675"/>
                    <a:stretch/>
                  </pic:blipFill>
                  <pic:spPr bwMode="auto">
                    <a:xfrm>
                      <a:off x="0" y="0"/>
                      <a:ext cx="1781810" cy="1076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5736">
        <w:rPr>
          <w:rFonts w:hint="eastAsia"/>
        </w:rPr>
        <w:t>3、</w:t>
      </w:r>
      <w:r w:rsidR="00143B79" w:rsidRPr="005C292D">
        <w:rPr>
          <w:rFonts w:ascii="楷体" w:eastAsia="楷体" w:hAnsi="楷体"/>
        </w:rPr>
        <w:t>杭州亚运会吉祥物是一组承载深厚底蕴和充满时代活力的</w:t>
      </w:r>
      <w:r w:rsidR="00571528" w:rsidRPr="005C292D">
        <w:rPr>
          <w:rFonts w:ascii="楷体" w:eastAsia="楷体" w:hAnsi="楷体" w:hint="eastAsia"/>
        </w:rPr>
        <w:t>机</w:t>
      </w:r>
      <w:r w:rsidR="00143B79" w:rsidRPr="005C292D">
        <w:rPr>
          <w:rFonts w:ascii="楷体" w:eastAsia="楷体" w:hAnsi="楷体"/>
        </w:rPr>
        <w:t>器人，组合名为“江南忆"，出自唐朝诗人白居易的名句“江南忆，最忆是杭州”，它融合了杭州的历史人文、自然生态和创新基因。</w:t>
      </w:r>
      <w:r w:rsidR="005C292D" w:rsidRPr="005C292D">
        <w:rPr>
          <w:rFonts w:ascii="楷体" w:eastAsia="楷体" w:hAnsi="楷体" w:hint="eastAsia"/>
        </w:rPr>
        <w:t xml:space="preserve"> </w:t>
      </w:r>
      <w:r w:rsidR="005C292D" w:rsidRPr="005C292D">
        <w:rPr>
          <w:rFonts w:ascii="楷体" w:eastAsia="楷体" w:hAnsi="楷体"/>
        </w:rPr>
        <w:t xml:space="preserve">     </w:t>
      </w:r>
    </w:p>
    <w:p w:rsidR="00571528" w:rsidRPr="005C292D" w:rsidRDefault="00143B79" w:rsidP="005C292D">
      <w:pPr>
        <w:ind w:firstLineChars="200" w:firstLine="480"/>
        <w:rPr>
          <w:rFonts w:ascii="楷体" w:eastAsia="楷体" w:hAnsi="楷体" w:hint="eastAsia"/>
        </w:rPr>
      </w:pPr>
      <w:r w:rsidRPr="005C292D">
        <w:rPr>
          <w:rFonts w:ascii="楷体" w:eastAsia="楷体" w:hAnsi="楷体"/>
        </w:rPr>
        <w:t>三个吉祥物分别取名“宸宸”“</w:t>
      </w:r>
      <w:r w:rsidR="00571528" w:rsidRPr="005C292D">
        <w:rPr>
          <w:rFonts w:ascii="楷体" w:eastAsia="楷体" w:hAnsi="楷体"/>
        </w:rPr>
        <w:t xml:space="preserve"> </w:t>
      </w:r>
      <w:r w:rsidR="00571528" w:rsidRPr="005C292D">
        <w:rPr>
          <w:rFonts w:ascii="楷体" w:eastAsia="楷体" w:hAnsi="楷体"/>
        </w:rPr>
        <w:t>琮琮</w:t>
      </w:r>
      <w:r w:rsidRPr="005C292D">
        <w:rPr>
          <w:rFonts w:ascii="楷体" w:eastAsia="楷体" w:hAnsi="楷体"/>
        </w:rPr>
        <w:t>” “莲莲" ，“</w:t>
      </w:r>
      <w:r w:rsidR="00571528" w:rsidRPr="005C292D">
        <w:rPr>
          <w:rFonts w:ascii="楷体" w:eastAsia="楷体" w:hAnsi="楷体"/>
        </w:rPr>
        <w:t>宸</w:t>
      </w:r>
      <w:r w:rsidRPr="005C292D">
        <w:rPr>
          <w:rFonts w:ascii="楷体" w:eastAsia="楷体" w:hAnsi="楷体"/>
        </w:rPr>
        <w:t>宸" 以机器人的造型代表世界遗产京杭大远河。“琮</w:t>
      </w:r>
      <w:r w:rsidR="00571528" w:rsidRPr="005C292D">
        <w:rPr>
          <w:rFonts w:ascii="楷体" w:eastAsia="楷体" w:hAnsi="楷体"/>
        </w:rPr>
        <w:t>琮</w:t>
      </w:r>
      <w:r w:rsidRPr="005C292D">
        <w:rPr>
          <w:rFonts w:ascii="楷体" w:eastAsia="楷体" w:hAnsi="楷体"/>
        </w:rPr>
        <w:t>”以机器人的造型代表世界遗产良诸古城遗址，“蓬莲”以机器人的造型代表世界遗产西湖，三个亲密无间的好伙伴，将作为传播奥林匹克精神，传递和平与友谊的使者，向亚洲和世界发出</w:t>
      </w:r>
      <w:r w:rsidR="00571528" w:rsidRPr="005C292D">
        <w:rPr>
          <w:rFonts w:ascii="楷体" w:eastAsia="楷体" w:hAnsi="楷体"/>
        </w:rPr>
        <w:t>”</w:t>
      </w:r>
      <w:r w:rsidRPr="005C292D">
        <w:rPr>
          <w:rFonts w:ascii="楷体" w:eastAsia="楷体" w:hAnsi="楷体"/>
        </w:rPr>
        <w:t>202</w:t>
      </w:r>
      <w:r w:rsidR="00571528" w:rsidRPr="005C292D">
        <w:rPr>
          <w:rFonts w:ascii="楷体" w:eastAsia="楷体" w:hAnsi="楷体"/>
        </w:rPr>
        <w:t>3</w:t>
      </w:r>
      <w:r w:rsidRPr="005C292D">
        <w:rPr>
          <w:rFonts w:ascii="楷体" w:eastAsia="楷体" w:hAnsi="楷体"/>
        </w:rPr>
        <w:t>,相聚杭州亚</w:t>
      </w:r>
      <w:r w:rsidR="00571528" w:rsidRPr="005C292D">
        <w:rPr>
          <w:rFonts w:ascii="楷体" w:eastAsia="楷体" w:hAnsi="楷体" w:hint="eastAsia"/>
        </w:rPr>
        <w:t>运</w:t>
      </w:r>
      <w:r w:rsidRPr="005C292D">
        <w:rPr>
          <w:rFonts w:ascii="楷体" w:eastAsia="楷体" w:hAnsi="楷体"/>
        </w:rPr>
        <w:t>会”的盛情邀约。</w:t>
      </w:r>
    </w:p>
    <w:p w:rsidR="00571528" w:rsidRPr="005C292D" w:rsidRDefault="00571528" w:rsidP="005C292D">
      <w:pPr>
        <w:ind w:firstLineChars="200" w:firstLine="480"/>
        <w:rPr>
          <w:rFonts w:ascii="楷体" w:eastAsia="楷体" w:hAnsi="楷体"/>
        </w:rPr>
      </w:pPr>
      <w:r w:rsidRPr="005C292D">
        <w:rPr>
          <w:rFonts w:ascii="楷体" w:eastAsia="楷体" w:hAnsi="楷体"/>
        </w:rPr>
        <w:t>而提到杭州的关键词，数字化一定在其中。 因此“江南忆”组合被设计为了小机器人。人工智能，有着高科技的形态。</w:t>
      </w:r>
    </w:p>
    <w:p w:rsidR="00571528" w:rsidRPr="00571528" w:rsidRDefault="00571528" w:rsidP="00571528">
      <w:pPr>
        <w:widowControl w:val="0"/>
        <w:jc w:val="both"/>
        <w:rPr>
          <w:rFonts w:hint="eastAsia"/>
          <w:b/>
          <w:bCs/>
        </w:rPr>
      </w:pPr>
      <w:r>
        <w:rPr>
          <w:rFonts w:hint="eastAsia"/>
        </w:rPr>
        <w:t xml:space="preserve"> </w:t>
      </w:r>
      <w:r>
        <w:t xml:space="preserve">   </w:t>
      </w:r>
      <w:r w:rsidRPr="005C292D">
        <w:rPr>
          <w:rFonts w:cstheme="minorBidi" w:hint="eastAsia"/>
          <w:b/>
          <w:bCs/>
          <w:kern w:val="2"/>
        </w:rPr>
        <w:t>“江南忆”组合的设计，</w:t>
      </w:r>
      <w:r w:rsidRPr="00571528">
        <w:rPr>
          <w:rFonts w:hint="eastAsia"/>
          <w:b/>
          <w:bCs/>
        </w:rPr>
        <w:t>是如何体现坚定文化自信的？</w:t>
      </w:r>
      <w:r w:rsidRPr="005C292D">
        <w:rPr>
          <w:rFonts w:hint="eastAsia"/>
          <w:b/>
          <w:bCs/>
        </w:rPr>
        <w:t>（6分）</w:t>
      </w:r>
    </w:p>
    <w:p w:rsidR="00143B79" w:rsidRPr="00571528" w:rsidRDefault="00143B79" w:rsidP="00143B79">
      <w:pPr>
        <w:rPr>
          <w:rFonts w:hint="eastAsia"/>
        </w:rPr>
      </w:pPr>
    </w:p>
    <w:p w:rsidR="00143B79" w:rsidRPr="00143B79" w:rsidRDefault="00143B79" w:rsidP="00143B79"/>
    <w:p w:rsidR="00143B79" w:rsidRDefault="00143B79" w:rsidP="00143B79"/>
    <w:p w:rsidR="005C292D" w:rsidRDefault="005C292D" w:rsidP="00143B79"/>
    <w:p w:rsidR="005C292D" w:rsidRPr="00143B79" w:rsidRDefault="005C292D" w:rsidP="00143B79">
      <w:pPr>
        <w:rPr>
          <w:rFonts w:hint="eastAsia"/>
        </w:rPr>
      </w:pPr>
    </w:p>
    <w:p w:rsidR="00143B79" w:rsidRDefault="00143B79" w:rsidP="00571528"/>
    <w:p w:rsidR="005C292D" w:rsidRDefault="005C292D" w:rsidP="00571528">
      <w:pPr>
        <w:rPr>
          <w:rFonts w:hint="eastAsia"/>
        </w:rPr>
      </w:pPr>
    </w:p>
    <w:p w:rsidR="00143B79" w:rsidRDefault="00143B79" w:rsidP="003D7589">
      <w:pPr>
        <w:rPr>
          <w:rFonts w:hint="eastAsia"/>
        </w:rPr>
      </w:pPr>
    </w:p>
    <w:p w:rsidR="00143B79" w:rsidRPr="000646E3" w:rsidRDefault="005C292D" w:rsidP="00143B79">
      <w:pPr>
        <w:rPr>
          <w:color w:val="000000"/>
          <w:szCs w:val="21"/>
        </w:rPr>
      </w:pPr>
      <w:r>
        <w:rPr>
          <w:rFonts w:hint="eastAsia"/>
          <w:color w:val="000000"/>
          <w:szCs w:val="21"/>
        </w:rPr>
        <w:t>4</w:t>
      </w:r>
      <w:r>
        <w:rPr>
          <w:color w:val="000000"/>
          <w:szCs w:val="21"/>
        </w:rPr>
        <w:t>.</w:t>
      </w:r>
      <w:r w:rsidR="00143B79" w:rsidRPr="00885ADC">
        <w:rPr>
          <w:rFonts w:hint="eastAsia"/>
          <w:color w:val="000000"/>
          <w:szCs w:val="21"/>
        </w:rPr>
        <w:t>十年来，我们弘扬伟大的建党精神，战胜了一系列重大风险挑战，党和国家事业取得历史性成就、发生历史性变革。党的二十大报告指出：</w:t>
      </w:r>
    </w:p>
    <w:p w:rsidR="00143B79" w:rsidRDefault="00143B79" w:rsidP="00143B79">
      <w:pPr>
        <w:rPr>
          <w:rFonts w:ascii="楷体" w:eastAsia="楷体" w:hAnsi="楷体"/>
          <w:szCs w:val="21"/>
        </w:rPr>
      </w:pPr>
      <w:r w:rsidRPr="001B1047">
        <w:rPr>
          <w:rFonts w:ascii="楷体" w:eastAsia="楷体" w:hAnsi="楷体" w:hint="eastAsia"/>
          <w:szCs w:val="21"/>
        </w:rPr>
        <w:t>◇</w:t>
      </w:r>
      <w:r w:rsidRPr="00166922">
        <w:rPr>
          <w:rFonts w:ascii="楷体" w:eastAsia="楷体" w:hAnsi="楷体" w:hint="eastAsia"/>
          <w:szCs w:val="21"/>
        </w:rPr>
        <w:t>国内生产总值从五十四万亿元增长到一百一十四万亿元</w:t>
      </w:r>
      <w:r>
        <w:rPr>
          <w:rFonts w:ascii="楷体" w:eastAsia="楷体" w:hAnsi="楷体" w:hint="eastAsia"/>
          <w:szCs w:val="21"/>
        </w:rPr>
        <w:t>，</w:t>
      </w:r>
      <w:r w:rsidRPr="00166922">
        <w:rPr>
          <w:rFonts w:ascii="楷体" w:eastAsia="楷体" w:hAnsi="楷体" w:hint="eastAsia"/>
          <w:szCs w:val="21"/>
        </w:rPr>
        <w:t>稳居世界第二位</w:t>
      </w:r>
      <w:r>
        <w:rPr>
          <w:rFonts w:ascii="楷体" w:eastAsia="楷体" w:hAnsi="楷体"/>
          <w:szCs w:val="21"/>
        </w:rPr>
        <w:t>;</w:t>
      </w:r>
    </w:p>
    <w:p w:rsidR="00143B79" w:rsidRPr="001B1047" w:rsidRDefault="00143B79" w:rsidP="00143B79">
      <w:pPr>
        <w:rPr>
          <w:rFonts w:ascii="楷体" w:eastAsia="楷体" w:hAnsi="楷体"/>
          <w:szCs w:val="21"/>
        </w:rPr>
      </w:pPr>
      <w:r w:rsidRPr="001B1047">
        <w:rPr>
          <w:rFonts w:ascii="楷体" w:eastAsia="楷体" w:hAnsi="楷体" w:hint="eastAsia"/>
          <w:szCs w:val="21"/>
        </w:rPr>
        <w:t>◇</w:t>
      </w:r>
      <w:r w:rsidRPr="00872FC8">
        <w:rPr>
          <w:rFonts w:ascii="楷体" w:eastAsia="楷体" w:hAnsi="楷体" w:hint="eastAsia"/>
          <w:szCs w:val="21"/>
        </w:rPr>
        <w:t>货物贸易总额居世界第一</w:t>
      </w:r>
      <w:r>
        <w:rPr>
          <w:rFonts w:ascii="楷体" w:eastAsia="楷体" w:hAnsi="楷体" w:hint="eastAsia"/>
          <w:szCs w:val="21"/>
        </w:rPr>
        <w:t>，</w:t>
      </w:r>
      <w:r w:rsidRPr="00F7381C">
        <w:rPr>
          <w:rFonts w:ascii="楷体" w:eastAsia="楷体" w:hAnsi="楷体" w:hint="eastAsia"/>
          <w:szCs w:val="21"/>
        </w:rPr>
        <w:t>吸引外资和对外投资居世界前列</w:t>
      </w:r>
      <w:r w:rsidRPr="00166922">
        <w:rPr>
          <w:rFonts w:ascii="楷体" w:eastAsia="楷体" w:hAnsi="楷体" w:hint="eastAsia"/>
          <w:szCs w:val="21"/>
        </w:rPr>
        <w:t>；</w:t>
      </w:r>
      <w:r w:rsidRPr="001B1047">
        <w:rPr>
          <w:rFonts w:ascii="楷体" w:eastAsia="楷体" w:hAnsi="楷体"/>
          <w:szCs w:val="21"/>
        </w:rPr>
        <w:t xml:space="preserve"> </w:t>
      </w:r>
    </w:p>
    <w:p w:rsidR="00143B79" w:rsidRPr="001B1047" w:rsidRDefault="00143B79" w:rsidP="00143B79">
      <w:pPr>
        <w:rPr>
          <w:rFonts w:ascii="楷体" w:eastAsia="楷体" w:hAnsi="楷体"/>
          <w:szCs w:val="21"/>
        </w:rPr>
      </w:pPr>
      <w:r w:rsidRPr="001B1047">
        <w:rPr>
          <w:rFonts w:ascii="楷体" w:eastAsia="楷体" w:hAnsi="楷体" w:hint="eastAsia"/>
          <w:szCs w:val="21"/>
        </w:rPr>
        <w:t>◇</w:t>
      </w:r>
      <w:r w:rsidRPr="00166922">
        <w:rPr>
          <w:rFonts w:ascii="楷体" w:eastAsia="楷体" w:hAnsi="楷体" w:hint="eastAsia"/>
          <w:szCs w:val="21"/>
        </w:rPr>
        <w:t>历史性地解决了绝对贫困问题</w:t>
      </w:r>
      <w:r>
        <w:rPr>
          <w:rFonts w:ascii="楷体" w:eastAsia="楷体" w:hAnsi="楷体" w:hint="eastAsia"/>
          <w:szCs w:val="21"/>
        </w:rPr>
        <w:t>，</w:t>
      </w:r>
      <w:r w:rsidRPr="0046108C">
        <w:rPr>
          <w:rFonts w:ascii="楷体" w:eastAsia="楷体" w:hAnsi="楷体" w:hint="eastAsia"/>
          <w:szCs w:val="21"/>
        </w:rPr>
        <w:t>建成世界上规模最大的社会保障体系</w:t>
      </w:r>
      <w:r>
        <w:rPr>
          <w:rFonts w:ascii="楷体" w:eastAsia="楷体" w:hAnsi="楷体" w:hint="eastAsia"/>
          <w:szCs w:val="21"/>
        </w:rPr>
        <w:t>；</w:t>
      </w:r>
    </w:p>
    <w:p w:rsidR="00143B79" w:rsidRDefault="00143B79" w:rsidP="00143B79">
      <w:pPr>
        <w:rPr>
          <w:rFonts w:ascii="楷体" w:eastAsia="楷体" w:hAnsi="楷体"/>
          <w:szCs w:val="21"/>
        </w:rPr>
      </w:pPr>
      <w:r w:rsidRPr="001B1047">
        <w:rPr>
          <w:rFonts w:ascii="楷体" w:eastAsia="楷体" w:hAnsi="楷体" w:hint="eastAsia"/>
          <w:szCs w:val="21"/>
        </w:rPr>
        <w:t>◇</w:t>
      </w:r>
      <w:r w:rsidRPr="00166922">
        <w:rPr>
          <w:rFonts w:ascii="楷体" w:eastAsia="楷体" w:hAnsi="楷体" w:hint="eastAsia"/>
          <w:szCs w:val="21"/>
        </w:rPr>
        <w:t>基础研究和原始创新不断加强，一些关键核心技术实现突破</w:t>
      </w:r>
      <w:r>
        <w:rPr>
          <w:rFonts w:ascii="楷体" w:eastAsia="楷体" w:hAnsi="楷体" w:hint="eastAsia"/>
          <w:szCs w:val="21"/>
        </w:rPr>
        <w:t>，</w:t>
      </w:r>
      <w:r w:rsidRPr="00166922">
        <w:rPr>
          <w:rFonts w:ascii="楷体" w:eastAsia="楷体" w:hAnsi="楷体" w:hint="eastAsia"/>
          <w:szCs w:val="21"/>
        </w:rPr>
        <w:t>战略性新兴产业发展壮大</w:t>
      </w:r>
      <w:r>
        <w:rPr>
          <w:rFonts w:ascii="楷体" w:eastAsia="楷体" w:hAnsi="楷体" w:hint="eastAsia"/>
          <w:szCs w:val="21"/>
        </w:rPr>
        <w:t>；</w:t>
      </w:r>
    </w:p>
    <w:p w:rsidR="00143B79" w:rsidRDefault="00143B79" w:rsidP="00143B79">
      <w:pPr>
        <w:rPr>
          <w:color w:val="424242"/>
          <w:sz w:val="27"/>
          <w:szCs w:val="27"/>
          <w:shd w:val="clear" w:color="auto" w:fill="FFFFFF"/>
        </w:rPr>
      </w:pPr>
      <w:r w:rsidRPr="001B1047">
        <w:rPr>
          <w:rFonts w:ascii="楷体" w:eastAsia="楷体" w:hAnsi="楷体" w:hint="eastAsia"/>
          <w:szCs w:val="21"/>
        </w:rPr>
        <w:t>◇</w:t>
      </w:r>
      <w:r w:rsidRPr="007D183D">
        <w:rPr>
          <w:rFonts w:ascii="楷体" w:eastAsia="楷体" w:hAnsi="楷体" w:hint="eastAsia"/>
          <w:szCs w:val="21"/>
        </w:rPr>
        <w:t>生态环境保护发生历史性</w:t>
      </w:r>
      <w:r>
        <w:rPr>
          <w:rFonts w:ascii="楷体" w:eastAsia="楷体" w:hAnsi="楷体" w:hint="eastAsia"/>
          <w:szCs w:val="21"/>
        </w:rPr>
        <w:t>、</w:t>
      </w:r>
      <w:r w:rsidRPr="007D183D">
        <w:rPr>
          <w:rFonts w:ascii="楷体" w:eastAsia="楷体" w:hAnsi="楷体" w:hint="eastAsia"/>
          <w:szCs w:val="21"/>
        </w:rPr>
        <w:t>转折性</w:t>
      </w:r>
      <w:r>
        <w:rPr>
          <w:rFonts w:ascii="楷体" w:eastAsia="楷体" w:hAnsi="楷体" w:hint="eastAsia"/>
          <w:szCs w:val="21"/>
        </w:rPr>
        <w:t>、</w:t>
      </w:r>
      <w:r w:rsidRPr="007D183D">
        <w:rPr>
          <w:rFonts w:ascii="楷体" w:eastAsia="楷体" w:hAnsi="楷体" w:hint="eastAsia"/>
          <w:szCs w:val="21"/>
        </w:rPr>
        <w:t>全局性变化</w:t>
      </w:r>
      <w:r>
        <w:rPr>
          <w:rFonts w:ascii="楷体" w:eastAsia="楷体" w:hAnsi="楷体" w:hint="eastAsia"/>
          <w:szCs w:val="21"/>
        </w:rPr>
        <w:t>，</w:t>
      </w:r>
      <w:r w:rsidRPr="007D183D">
        <w:rPr>
          <w:rFonts w:ascii="楷体" w:eastAsia="楷体" w:hAnsi="楷体" w:hint="eastAsia"/>
          <w:szCs w:val="21"/>
        </w:rPr>
        <w:t>祖国天更蓝</w:t>
      </w:r>
      <w:r>
        <w:rPr>
          <w:rFonts w:ascii="楷体" w:eastAsia="楷体" w:hAnsi="楷体" w:hint="eastAsia"/>
          <w:szCs w:val="21"/>
        </w:rPr>
        <w:t>、</w:t>
      </w:r>
      <w:r w:rsidRPr="007D183D">
        <w:rPr>
          <w:rFonts w:ascii="楷体" w:eastAsia="楷体" w:hAnsi="楷体" w:hint="eastAsia"/>
          <w:szCs w:val="21"/>
        </w:rPr>
        <w:t>山更绿</w:t>
      </w:r>
      <w:r>
        <w:rPr>
          <w:rFonts w:ascii="楷体" w:eastAsia="楷体" w:hAnsi="楷体" w:hint="eastAsia"/>
          <w:szCs w:val="21"/>
        </w:rPr>
        <w:t>、</w:t>
      </w:r>
      <w:r w:rsidRPr="007D183D">
        <w:rPr>
          <w:rFonts w:ascii="楷体" w:eastAsia="楷体" w:hAnsi="楷体" w:hint="eastAsia"/>
          <w:szCs w:val="21"/>
        </w:rPr>
        <w:t>水更清</w:t>
      </w:r>
      <w:r>
        <w:rPr>
          <w:rFonts w:ascii="楷体" w:eastAsia="楷体" w:hAnsi="楷体" w:hint="eastAsia"/>
          <w:szCs w:val="21"/>
        </w:rPr>
        <w:t>……</w:t>
      </w:r>
    </w:p>
    <w:p w:rsidR="00143B79" w:rsidRPr="005C292D" w:rsidRDefault="00143B79" w:rsidP="00143B79">
      <w:pPr>
        <w:ind w:firstLineChars="150" w:firstLine="367"/>
        <w:rPr>
          <w:b/>
          <w:bCs/>
        </w:rPr>
      </w:pPr>
      <w:r w:rsidRPr="005C292D">
        <w:rPr>
          <w:b/>
          <w:bCs/>
          <w:color w:val="000000"/>
          <w:szCs w:val="21"/>
        </w:rPr>
        <w:t>有</w:t>
      </w:r>
      <w:r w:rsidRPr="005C292D">
        <w:rPr>
          <w:rFonts w:hint="eastAsia"/>
          <w:b/>
          <w:bCs/>
          <w:color w:val="000000"/>
          <w:szCs w:val="21"/>
        </w:rPr>
        <w:t>人认为：只要有建党精神，我们就</w:t>
      </w:r>
      <w:r w:rsidR="00EB6E76" w:rsidRPr="005C292D">
        <w:rPr>
          <w:rFonts w:hint="eastAsia"/>
          <w:b/>
          <w:bCs/>
          <w:color w:val="000000"/>
          <w:szCs w:val="21"/>
        </w:rPr>
        <w:t>能</w:t>
      </w:r>
      <w:r w:rsidRPr="005C292D">
        <w:rPr>
          <w:rFonts w:hint="eastAsia"/>
          <w:b/>
          <w:bCs/>
          <w:color w:val="000000"/>
          <w:szCs w:val="21"/>
        </w:rPr>
        <w:t>实现中国式现代化。请你联系材料加以点评。（</w:t>
      </w:r>
      <w:r w:rsidRPr="005C292D">
        <w:rPr>
          <w:b/>
          <w:bCs/>
          <w:color w:val="000000"/>
          <w:szCs w:val="21"/>
        </w:rPr>
        <w:t>6</w:t>
      </w:r>
      <w:r w:rsidRPr="005C292D">
        <w:rPr>
          <w:rFonts w:hint="eastAsia"/>
          <w:b/>
          <w:bCs/>
          <w:color w:val="000000"/>
          <w:szCs w:val="21"/>
        </w:rPr>
        <w:t>分）</w:t>
      </w:r>
    </w:p>
    <w:p w:rsidR="003D7589" w:rsidRDefault="003D7589" w:rsidP="003D7589">
      <w:pPr>
        <w:rPr>
          <w:rFonts w:hint="eastAsia"/>
        </w:rPr>
      </w:pPr>
    </w:p>
    <w:p w:rsidR="003D7589" w:rsidRDefault="003D7589" w:rsidP="003D7589"/>
    <w:p w:rsidR="009112A4" w:rsidRDefault="009112A4" w:rsidP="003D7589"/>
    <w:p w:rsidR="009112A4" w:rsidRDefault="009112A4" w:rsidP="003D7589"/>
    <w:p w:rsidR="005C292D" w:rsidRDefault="005C292D" w:rsidP="003D7589"/>
    <w:p w:rsidR="005C292D" w:rsidRDefault="005C292D" w:rsidP="003D7589"/>
    <w:p w:rsidR="005C292D" w:rsidRDefault="005C292D" w:rsidP="003D7589"/>
    <w:p w:rsidR="005C292D" w:rsidRDefault="005C292D" w:rsidP="003D7589"/>
    <w:p w:rsidR="005C292D" w:rsidRDefault="005C292D" w:rsidP="003D7589"/>
    <w:p w:rsidR="005C292D" w:rsidRDefault="005C292D" w:rsidP="003D7589"/>
    <w:p w:rsidR="009112A4" w:rsidRPr="001F535F" w:rsidRDefault="009112A4" w:rsidP="003D7589">
      <w:pPr>
        <w:rPr>
          <w:rFonts w:hint="eastAsia"/>
          <w:sz w:val="28"/>
          <w:szCs w:val="28"/>
        </w:rPr>
      </w:pPr>
    </w:p>
    <w:p w:rsidR="003D7589" w:rsidRDefault="003D7589" w:rsidP="003D7589">
      <w:pPr>
        <w:rPr>
          <w:rFonts w:hint="eastAsia"/>
        </w:rPr>
      </w:pPr>
      <w:r w:rsidRPr="001F535F">
        <w:rPr>
          <w:rFonts w:hint="eastAsia"/>
          <w:b/>
          <w:bCs/>
          <w:sz w:val="28"/>
          <w:szCs w:val="28"/>
        </w:rPr>
        <w:lastRenderedPageBreak/>
        <w:t>议题三：“江南忆“好可爱，谁来保护它们？</w:t>
      </w:r>
      <w:r w:rsidR="009112A4">
        <w:rPr>
          <w:rFonts w:hint="eastAsia"/>
          <w:b/>
          <w:bCs/>
          <w:sz w:val="22"/>
          <w:szCs w:val="28"/>
        </w:rPr>
        <w:t>（填写关键词）</w:t>
      </w:r>
    </w:p>
    <w:p w:rsidR="009112A4" w:rsidRDefault="009112A4" w:rsidP="003D7589">
      <w:r>
        <w:rPr>
          <w:rFonts w:hint="eastAsia"/>
          <w:b/>
          <w:bCs/>
          <w:noProof/>
          <w:sz w:val="22"/>
          <w:szCs w:val="28"/>
        </w:rPr>
        <mc:AlternateContent>
          <mc:Choice Requires="wps">
            <w:drawing>
              <wp:anchor distT="0" distB="0" distL="114300" distR="114300" simplePos="0" relativeHeight="251663360" behindDoc="0" locked="0" layoutInCell="1" allowOverlap="1" wp14:anchorId="75D24697" wp14:editId="1EEAF74F">
                <wp:simplePos x="0" y="0"/>
                <wp:positionH relativeFrom="column">
                  <wp:posOffset>6263</wp:posOffset>
                </wp:positionH>
                <wp:positionV relativeFrom="paragraph">
                  <wp:posOffset>21085</wp:posOffset>
                </wp:positionV>
                <wp:extent cx="6588690" cy="1615858"/>
                <wp:effectExtent l="0" t="0" r="15875" b="10160"/>
                <wp:wrapNone/>
                <wp:docPr id="847417709" name="矩形 1"/>
                <wp:cNvGraphicFramePr/>
                <a:graphic xmlns:a="http://schemas.openxmlformats.org/drawingml/2006/main">
                  <a:graphicData uri="http://schemas.microsoft.com/office/word/2010/wordprocessingShape">
                    <wps:wsp>
                      <wps:cNvSpPr/>
                      <wps:spPr>
                        <a:xfrm>
                          <a:off x="0" y="0"/>
                          <a:ext cx="6588690" cy="1615858"/>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BBCAA" id="矩形 1" o:spid="_x0000_s1026" style="position:absolute;left:0;text-align:left;margin-left:.5pt;margin-top:1.65pt;width:518.8pt;height:12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" filled="f" strokecolor="#09101d [484]" strokeweight="1pt"/>
            </w:pict>
          </mc:Fallback>
        </mc:AlternateContent>
      </w:r>
    </w:p>
    <w:p w:rsidR="009112A4" w:rsidRDefault="009112A4" w:rsidP="003D7589"/>
    <w:p w:rsidR="009112A4" w:rsidRDefault="009112A4" w:rsidP="003D7589"/>
    <w:p w:rsidR="009112A4" w:rsidRDefault="009112A4" w:rsidP="003D7589"/>
    <w:p w:rsidR="009112A4" w:rsidRDefault="009112A4" w:rsidP="003D7589"/>
    <w:p w:rsidR="009112A4" w:rsidRDefault="009112A4" w:rsidP="003D7589"/>
    <w:p w:rsidR="005C292D" w:rsidRDefault="005C292D" w:rsidP="003D7589"/>
    <w:p w:rsidR="005C292D" w:rsidRDefault="005C292D" w:rsidP="003D7589"/>
    <w:p w:rsidR="005C292D" w:rsidRDefault="005C292D" w:rsidP="003D7589">
      <w:pPr>
        <w:rPr>
          <w:rFonts w:hint="eastAsia"/>
        </w:rPr>
      </w:pPr>
    </w:p>
    <w:p w:rsidR="00995736" w:rsidRPr="00995736" w:rsidRDefault="005C292D" w:rsidP="005C292D">
      <w:pPr>
        <w:widowControl w:val="0"/>
        <w:jc w:val="both"/>
        <w:rPr>
          <w:rFonts w:ascii="楷体" w:eastAsia="楷体" w:hAnsi="楷体"/>
        </w:rPr>
      </w:pPr>
      <w:r>
        <w:rPr>
          <w:rFonts w:ascii="楷体" w:eastAsia="楷体" w:hAnsi="楷体" w:hint="eastAsia"/>
        </w:rPr>
        <w:t>5、</w:t>
      </w:r>
      <w:r w:rsidR="00995736" w:rsidRPr="00995736">
        <w:rPr>
          <w:rFonts w:ascii="楷体" w:eastAsia="楷体" w:hAnsi="楷体" w:hint="eastAsia"/>
        </w:rPr>
        <w:t>市场监督管理综合执法支队扎实开展杭州亚运会和亚残运会知识产权保护专项工作。统筹安排，整体推进。结合“铁拳”行动和商标代理行业专项整治、古城古镇古景假冒伪劣商品专项整治等各类专项执法检查，将杭州亚运会和亚残运会特殊标志有关检查纳入综合执法检查内容，突出对杭州亚运会名称、会徽、吉祥物、口号等特殊标志，以及相关纪念品、杭州亚运会特许商品等领域进行重点检查。检查同时向经营者宣传知识产权相关法律法规，引导商户加强知识产权保护意识，正确使用和保护亚运会相关标志。</w:t>
      </w:r>
    </w:p>
    <w:p w:rsidR="003D7589" w:rsidRPr="00995736" w:rsidRDefault="00995736" w:rsidP="00995736">
      <w:pPr>
        <w:widowControl w:val="0"/>
        <w:ind w:firstLineChars="200" w:firstLine="480"/>
        <w:jc w:val="both"/>
        <w:rPr>
          <w:rFonts w:ascii="楷体" w:eastAsia="楷体" w:hAnsi="楷体" w:cstheme="minorBidi"/>
          <w:kern w:val="2"/>
        </w:rPr>
      </w:pPr>
      <w:r w:rsidRPr="00995736">
        <w:rPr>
          <w:rFonts w:ascii="楷体" w:eastAsia="楷体" w:hAnsi="楷体" w:cstheme="minorBidi" w:hint="eastAsia"/>
          <w:kern w:val="2"/>
        </w:rPr>
        <w:t>九三学社社员、杭州亚组委法务部负责人张海平，大型赛事知识产权保护方面的专家。她和同事们一起推动出台《浙江省第</w:t>
      </w:r>
      <w:r w:rsidRPr="00995736">
        <w:rPr>
          <w:rFonts w:ascii="楷体" w:eastAsia="楷体" w:hAnsi="楷体" w:cstheme="minorBidi"/>
          <w:kern w:val="2"/>
        </w:rPr>
        <w:t>19</w:t>
      </w:r>
      <w:r w:rsidRPr="00995736">
        <w:rPr>
          <w:rFonts w:ascii="楷体" w:eastAsia="楷体" w:hAnsi="楷体" w:cstheme="minorBidi" w:hint="eastAsia"/>
          <w:kern w:val="2"/>
        </w:rPr>
        <w:t>届亚运会知识产权保护规定》；在</w:t>
      </w:r>
      <w:r w:rsidRPr="00995736">
        <w:rPr>
          <w:rFonts w:ascii="楷体" w:eastAsia="楷体" w:hAnsi="楷体" w:cstheme="minorBidi"/>
          <w:kern w:val="2"/>
        </w:rPr>
        <w:t>“3·15”“4·26”</w:t>
      </w:r>
      <w:r w:rsidRPr="00995736">
        <w:rPr>
          <w:rFonts w:ascii="楷体" w:eastAsia="楷体" w:hAnsi="楷体" w:cstheme="minorBidi" w:hint="eastAsia"/>
          <w:kern w:val="2"/>
        </w:rPr>
        <w:t>等特殊时间节点组织法治宣传活动；完成了包括杭州亚运会、亚残运会的中英文名称、会徽、吉祥物等特殊标志登记；借助司法的力量，依法维权、处置各种侵犯杭州亚组委知识产权案件</w:t>
      </w:r>
      <w:r>
        <w:rPr>
          <w:rFonts w:ascii="楷体" w:eastAsia="楷体" w:hAnsi="楷体" w:cstheme="minorBidi" w:hint="eastAsia"/>
          <w:kern w:val="2"/>
        </w:rPr>
        <w:t>1</w:t>
      </w:r>
      <w:r>
        <w:rPr>
          <w:rFonts w:ascii="楷体" w:eastAsia="楷体" w:hAnsi="楷体" w:cstheme="minorBidi"/>
          <w:kern w:val="2"/>
        </w:rPr>
        <w:t>90</w:t>
      </w:r>
      <w:r>
        <w:rPr>
          <w:rFonts w:ascii="楷体" w:eastAsia="楷体" w:hAnsi="楷体" w:cstheme="minorBidi" w:hint="eastAsia"/>
          <w:kern w:val="2"/>
        </w:rPr>
        <w:t>多起。</w:t>
      </w:r>
    </w:p>
    <w:p w:rsidR="007F51B8" w:rsidRDefault="007F51B8" w:rsidP="005C292D">
      <w:pPr>
        <w:widowControl w:val="0"/>
        <w:ind w:firstLineChars="200" w:firstLine="489"/>
        <w:jc w:val="both"/>
        <w:rPr>
          <w:b/>
          <w:bCs/>
        </w:rPr>
      </w:pPr>
      <w:r w:rsidRPr="007F51B8">
        <w:rPr>
          <w:rFonts w:hint="eastAsia"/>
          <w:b/>
          <w:bCs/>
        </w:rPr>
        <w:t>有网友感慨，保护亚运会和亚残运会知识产权，政府部门</w:t>
      </w:r>
      <w:r w:rsidR="005C292D">
        <w:rPr>
          <w:rFonts w:hint="eastAsia"/>
          <w:b/>
          <w:bCs/>
        </w:rPr>
        <w:t>作用大</w:t>
      </w:r>
      <w:r w:rsidRPr="007F51B8">
        <w:rPr>
          <w:rFonts w:hint="eastAsia"/>
          <w:b/>
          <w:bCs/>
        </w:rPr>
        <w:t>，就要靠政府的</w:t>
      </w:r>
      <w:r w:rsidR="005C292D">
        <w:rPr>
          <w:rFonts w:hint="eastAsia"/>
          <w:b/>
          <w:bCs/>
        </w:rPr>
        <w:t>专项工作</w:t>
      </w:r>
      <w:r w:rsidRPr="007F51B8">
        <w:rPr>
          <w:rFonts w:hint="eastAsia"/>
          <w:b/>
          <w:bCs/>
        </w:rPr>
        <w:t>。请谈谈你对此观点的认识（6分）</w:t>
      </w:r>
    </w:p>
    <w:p w:rsidR="00CB1A6F" w:rsidRDefault="00CB1A6F" w:rsidP="005C292D">
      <w:pPr>
        <w:widowControl w:val="0"/>
        <w:ind w:firstLineChars="200" w:firstLine="489"/>
        <w:jc w:val="both"/>
        <w:rPr>
          <w:b/>
          <w:bCs/>
        </w:rPr>
      </w:pPr>
    </w:p>
    <w:p w:rsidR="00CB1A6F" w:rsidRDefault="00CB1A6F" w:rsidP="005C292D">
      <w:pPr>
        <w:widowControl w:val="0"/>
        <w:ind w:firstLineChars="200" w:firstLine="489"/>
        <w:jc w:val="both"/>
        <w:rPr>
          <w:b/>
          <w:bCs/>
        </w:rPr>
      </w:pPr>
    </w:p>
    <w:p w:rsidR="00CB1A6F" w:rsidRDefault="00CB1A6F" w:rsidP="005C292D">
      <w:pPr>
        <w:widowControl w:val="0"/>
        <w:ind w:firstLineChars="200" w:firstLine="489"/>
        <w:jc w:val="both"/>
        <w:rPr>
          <w:b/>
          <w:bCs/>
        </w:rPr>
      </w:pPr>
    </w:p>
    <w:p w:rsidR="00CB1A6F" w:rsidRDefault="00CB1A6F" w:rsidP="005C292D">
      <w:pPr>
        <w:widowControl w:val="0"/>
        <w:ind w:firstLineChars="200" w:firstLine="489"/>
        <w:jc w:val="both"/>
        <w:rPr>
          <w:b/>
          <w:bCs/>
        </w:rPr>
      </w:pPr>
    </w:p>
    <w:p w:rsidR="00CB1A6F" w:rsidRDefault="00CB1A6F" w:rsidP="005C292D">
      <w:pPr>
        <w:widowControl w:val="0"/>
        <w:ind w:firstLineChars="200" w:firstLine="489"/>
        <w:jc w:val="both"/>
        <w:rPr>
          <w:b/>
          <w:bCs/>
        </w:rPr>
      </w:pPr>
    </w:p>
    <w:p w:rsidR="00CB1A6F" w:rsidRDefault="00CB1A6F" w:rsidP="005C292D">
      <w:pPr>
        <w:widowControl w:val="0"/>
        <w:ind w:firstLineChars="200" w:firstLine="489"/>
        <w:jc w:val="both"/>
        <w:rPr>
          <w:b/>
          <w:bCs/>
        </w:rPr>
      </w:pPr>
    </w:p>
    <w:p w:rsidR="00CB1A6F" w:rsidRDefault="00CB1A6F" w:rsidP="005C292D">
      <w:pPr>
        <w:widowControl w:val="0"/>
        <w:ind w:firstLineChars="200" w:firstLine="489"/>
        <w:jc w:val="both"/>
        <w:rPr>
          <w:b/>
          <w:bCs/>
        </w:rPr>
      </w:pPr>
    </w:p>
    <w:p w:rsidR="00CB1A6F" w:rsidRDefault="00CB1A6F" w:rsidP="005C292D">
      <w:pPr>
        <w:widowControl w:val="0"/>
        <w:ind w:firstLineChars="200" w:firstLine="489"/>
        <w:jc w:val="both"/>
        <w:rPr>
          <w:b/>
          <w:bCs/>
        </w:rPr>
      </w:pPr>
    </w:p>
    <w:p w:rsidR="00CB1A6F" w:rsidRDefault="00CB1A6F" w:rsidP="005C292D">
      <w:pPr>
        <w:widowControl w:val="0"/>
        <w:ind w:firstLineChars="200" w:firstLine="489"/>
        <w:jc w:val="both"/>
        <w:rPr>
          <w:b/>
          <w:bCs/>
        </w:rPr>
      </w:pPr>
    </w:p>
    <w:p w:rsidR="00CB1A6F" w:rsidRDefault="00CB1A6F" w:rsidP="00456781">
      <w:pPr>
        <w:widowControl w:val="0"/>
        <w:jc w:val="both"/>
        <w:rPr>
          <w:rFonts w:hint="eastAsia"/>
          <w:b/>
          <w:bCs/>
        </w:rPr>
      </w:pPr>
    </w:p>
    <w:p w:rsidR="00CB1A6F" w:rsidRDefault="00CB1A6F" w:rsidP="005C292D">
      <w:pPr>
        <w:widowControl w:val="0"/>
        <w:ind w:firstLineChars="200" w:firstLine="489"/>
        <w:jc w:val="both"/>
        <w:rPr>
          <w:b/>
          <w:bCs/>
        </w:rPr>
      </w:pPr>
    </w:p>
    <w:p w:rsidR="00CB1A6F" w:rsidRDefault="00CB1A6F" w:rsidP="00456781">
      <w:pPr>
        <w:widowControl w:val="0"/>
        <w:jc w:val="both"/>
        <w:rPr>
          <w:rFonts w:hint="eastAsia"/>
          <w:b/>
          <w:bCs/>
        </w:rPr>
      </w:pPr>
    </w:p>
    <w:p w:rsidR="00456781" w:rsidRPr="00456781" w:rsidRDefault="00456781" w:rsidP="00456781">
      <w:pPr>
        <w:rPr>
          <w:b/>
          <w:bCs/>
          <w:color w:val="000000" w:themeColor="text1"/>
        </w:rPr>
      </w:pPr>
      <w:r w:rsidRPr="00456781">
        <w:rPr>
          <w:rFonts w:hint="eastAsia"/>
          <w:b/>
          <w:bCs/>
          <w:color w:val="000000" w:themeColor="text1"/>
        </w:rPr>
        <w:t>单项选择题</w:t>
      </w:r>
    </w:p>
    <w:p w:rsidR="00456781" w:rsidRPr="00AE0145" w:rsidRDefault="00456781" w:rsidP="00456781">
      <w:pPr>
        <w:rPr>
          <w:color w:val="000000" w:themeColor="text1"/>
        </w:rPr>
      </w:pPr>
      <w:r>
        <w:rPr>
          <w:rFonts w:hint="eastAsia"/>
          <w:color w:val="000000" w:themeColor="text1"/>
        </w:rPr>
        <w:t>1</w:t>
      </w:r>
      <w:r>
        <w:rPr>
          <w:color w:val="000000" w:themeColor="text1"/>
        </w:rPr>
        <w:t>.</w:t>
      </w:r>
      <w:r w:rsidRPr="00AE0145">
        <w:rPr>
          <w:color w:val="000000" w:themeColor="text1"/>
        </w:rPr>
        <w:t>党的二十大报告强调“中国式现代化是全体人民共同富裕的现代化”。关于实现共同富裕下列表述正确的是</w:t>
      </w:r>
      <w:r>
        <w:rPr>
          <w:rFonts w:hint="eastAsia"/>
          <w:color w:val="000000" w:themeColor="text1"/>
        </w:rPr>
        <w:t xml:space="preserve">（ </w:t>
      </w:r>
      <w:r>
        <w:rPr>
          <w:color w:val="000000" w:themeColor="text1"/>
        </w:rPr>
        <w:t xml:space="preserve">   </w:t>
      </w:r>
      <w:r>
        <w:rPr>
          <w:rFonts w:hint="eastAsia"/>
          <w:color w:val="000000" w:themeColor="text1"/>
        </w:rPr>
        <w:t>）</w:t>
      </w:r>
    </w:p>
    <w:p w:rsidR="00456781" w:rsidRPr="00AE0145" w:rsidRDefault="00456781" w:rsidP="00456781">
      <w:pPr>
        <w:rPr>
          <w:color w:val="000000" w:themeColor="text1"/>
        </w:rPr>
      </w:pPr>
      <w:r w:rsidRPr="00AE0145">
        <w:rPr>
          <w:color w:val="000000" w:themeColor="text1"/>
        </w:rPr>
        <w:t>①需要自觉主动地解决地区差距、城乡差距、收入分配差距等问题，保障同等富裕</w:t>
      </w:r>
    </w:p>
    <w:p w:rsidR="00456781" w:rsidRPr="00AE0145" w:rsidRDefault="00456781" w:rsidP="00456781">
      <w:pPr>
        <w:rPr>
          <w:color w:val="000000" w:themeColor="text1"/>
        </w:rPr>
      </w:pPr>
      <w:r w:rsidRPr="00AE0145">
        <w:rPr>
          <w:color w:val="000000" w:themeColor="text1"/>
        </w:rPr>
        <w:t>②需要把实现人民对美好生活的向往作为现代化建设的出发点和落脚点</w:t>
      </w:r>
    </w:p>
    <w:p w:rsidR="00456781" w:rsidRDefault="00456781" w:rsidP="00456781">
      <w:pPr>
        <w:rPr>
          <w:color w:val="000000" w:themeColor="text1"/>
        </w:rPr>
      </w:pPr>
      <w:r w:rsidRPr="00AE0145">
        <w:rPr>
          <w:color w:val="000000" w:themeColor="text1"/>
        </w:rPr>
        <w:t>③需要抓住人民最关心最直接最现实的利益问题，突出保障和改善民生，完善分配制度</w:t>
      </w:r>
    </w:p>
    <w:p w:rsidR="00456781" w:rsidRPr="00AE0145" w:rsidRDefault="00456781" w:rsidP="00456781">
      <w:pPr>
        <w:rPr>
          <w:color w:val="000000" w:themeColor="text1"/>
        </w:rPr>
      </w:pPr>
      <w:r w:rsidRPr="00AE0145">
        <w:rPr>
          <w:color w:val="000000" w:themeColor="text1"/>
        </w:rPr>
        <w:t>④需要通过高速发展，尽快推动共同富裕取得更为明显的实质性进展</w:t>
      </w:r>
    </w:p>
    <w:p w:rsidR="00456781" w:rsidRPr="00456781" w:rsidRDefault="00456781" w:rsidP="00456781">
      <w:pPr>
        <w:rPr>
          <w:rFonts w:hint="eastAsia"/>
          <w:color w:val="000000" w:themeColor="text1"/>
        </w:rPr>
      </w:pPr>
      <w:r w:rsidRPr="00AE0145">
        <w:rPr>
          <w:color w:val="000000" w:themeColor="text1"/>
        </w:rPr>
        <w:t>A.①②</w:t>
      </w:r>
      <w:r>
        <w:rPr>
          <w:rFonts w:hint="eastAsia"/>
          <w:color w:val="000000" w:themeColor="text1"/>
        </w:rPr>
        <w:t xml:space="preserve"> </w:t>
      </w:r>
      <w:r>
        <w:rPr>
          <w:color w:val="000000" w:themeColor="text1"/>
        </w:rPr>
        <w:t xml:space="preserve">      </w:t>
      </w:r>
      <w:r w:rsidRPr="00AE0145">
        <w:rPr>
          <w:color w:val="000000" w:themeColor="text1"/>
        </w:rPr>
        <w:t>B.①③</w:t>
      </w:r>
      <w:r>
        <w:rPr>
          <w:rFonts w:hint="eastAsia"/>
          <w:color w:val="000000" w:themeColor="text1"/>
        </w:rPr>
        <w:t xml:space="preserve"> </w:t>
      </w:r>
      <w:r>
        <w:rPr>
          <w:color w:val="000000" w:themeColor="text1"/>
        </w:rPr>
        <w:t xml:space="preserve">    </w:t>
      </w:r>
      <w:r w:rsidRPr="00AE0145">
        <w:rPr>
          <w:color w:val="000000" w:themeColor="text1"/>
        </w:rPr>
        <w:t>C.②③</w:t>
      </w:r>
      <w:r>
        <w:rPr>
          <w:rFonts w:hint="eastAsia"/>
          <w:color w:val="000000" w:themeColor="text1"/>
        </w:rPr>
        <w:t xml:space="preserve"> </w:t>
      </w:r>
      <w:r>
        <w:rPr>
          <w:color w:val="000000" w:themeColor="text1"/>
        </w:rPr>
        <w:t xml:space="preserve">     </w:t>
      </w:r>
      <w:r w:rsidRPr="00AE0145">
        <w:rPr>
          <w:color w:val="000000" w:themeColor="text1"/>
        </w:rPr>
        <w:t>D.②④</w:t>
      </w:r>
    </w:p>
    <w:p w:rsidR="00456781" w:rsidRPr="004513D2" w:rsidRDefault="00456781" w:rsidP="00456781">
      <w:pPr>
        <w:shd w:val="clear" w:color="auto" w:fill="FFFFFF"/>
        <w:rPr>
          <w:color w:val="000000"/>
          <w:spacing w:val="5"/>
          <w:szCs w:val="21"/>
        </w:rPr>
      </w:pPr>
      <w:r>
        <w:rPr>
          <w:color w:val="000000"/>
          <w:spacing w:val="5"/>
          <w:szCs w:val="21"/>
        </w:rPr>
        <w:t>2.</w:t>
      </w:r>
      <w:r w:rsidRPr="004513D2">
        <w:rPr>
          <w:color w:val="000000"/>
          <w:spacing w:val="5"/>
          <w:szCs w:val="21"/>
        </w:rPr>
        <w:t>2022年10月12日“天官课堂”第三课在中国空间站开讲。这是一堂精彩的太空科普，航天员演示了微重力环境下毛细效应实验、水球变“懒”实验、太空趣味饮水、会调头的扳手等实验。这旨在</w:t>
      </w:r>
      <w:r>
        <w:rPr>
          <w:rFonts w:hint="eastAsia"/>
          <w:color w:val="000000"/>
          <w:spacing w:val="5"/>
          <w:szCs w:val="21"/>
        </w:rPr>
        <w:t xml:space="preserve">（ </w:t>
      </w:r>
      <w:r>
        <w:rPr>
          <w:color w:val="000000"/>
          <w:spacing w:val="5"/>
          <w:szCs w:val="21"/>
        </w:rPr>
        <w:t xml:space="preserve">   </w:t>
      </w:r>
      <w:r>
        <w:rPr>
          <w:rFonts w:hint="eastAsia"/>
          <w:color w:val="000000"/>
          <w:spacing w:val="5"/>
          <w:szCs w:val="21"/>
        </w:rPr>
        <w:t>）</w:t>
      </w:r>
    </w:p>
    <w:p w:rsidR="00456781" w:rsidRPr="004513D2" w:rsidRDefault="00456781" w:rsidP="00456781">
      <w:pPr>
        <w:shd w:val="clear" w:color="auto" w:fill="FFFFFF"/>
        <w:rPr>
          <w:color w:val="000000"/>
          <w:spacing w:val="5"/>
          <w:szCs w:val="21"/>
        </w:rPr>
      </w:pPr>
      <w:r w:rsidRPr="004513D2">
        <w:rPr>
          <w:color w:val="000000"/>
          <w:spacing w:val="5"/>
          <w:szCs w:val="21"/>
        </w:rPr>
        <w:t>①启迪科学智慧，弘扬科学精神</w:t>
      </w:r>
      <w:r>
        <w:rPr>
          <w:rFonts w:hint="eastAsia"/>
          <w:color w:val="000000"/>
          <w:spacing w:val="5"/>
          <w:szCs w:val="21"/>
        </w:rPr>
        <w:t xml:space="preserve"> </w:t>
      </w:r>
      <w:r>
        <w:rPr>
          <w:color w:val="000000"/>
          <w:spacing w:val="5"/>
          <w:szCs w:val="21"/>
        </w:rPr>
        <w:t xml:space="preserve">          </w:t>
      </w:r>
      <w:r w:rsidRPr="004513D2">
        <w:rPr>
          <w:color w:val="000000"/>
          <w:spacing w:val="5"/>
          <w:szCs w:val="21"/>
        </w:rPr>
        <w:t>②引领文明新风尚，塑造健全人格</w:t>
      </w:r>
    </w:p>
    <w:p w:rsidR="00456781" w:rsidRPr="004513D2" w:rsidRDefault="00456781" w:rsidP="00456781">
      <w:pPr>
        <w:shd w:val="clear" w:color="auto" w:fill="FFFFFF"/>
        <w:rPr>
          <w:color w:val="000000"/>
          <w:spacing w:val="5"/>
          <w:szCs w:val="21"/>
        </w:rPr>
      </w:pPr>
      <w:r w:rsidRPr="004513D2">
        <w:rPr>
          <w:color w:val="000000"/>
          <w:spacing w:val="5"/>
          <w:szCs w:val="21"/>
        </w:rPr>
        <w:t>③提高创新能力，实现科技自主</w:t>
      </w:r>
      <w:r>
        <w:rPr>
          <w:rFonts w:hint="eastAsia"/>
          <w:color w:val="000000"/>
          <w:spacing w:val="5"/>
          <w:szCs w:val="21"/>
        </w:rPr>
        <w:t xml:space="preserve"> </w:t>
      </w:r>
      <w:r>
        <w:rPr>
          <w:color w:val="000000"/>
          <w:spacing w:val="5"/>
          <w:szCs w:val="21"/>
        </w:rPr>
        <w:t xml:space="preserve">          </w:t>
      </w:r>
      <w:r w:rsidRPr="004513D2">
        <w:rPr>
          <w:color w:val="000000"/>
          <w:spacing w:val="5"/>
          <w:szCs w:val="21"/>
        </w:rPr>
        <w:t>④激发民族自豪感，增强国家认同感</w:t>
      </w:r>
    </w:p>
    <w:p w:rsidR="00456781" w:rsidRPr="00B9793C" w:rsidRDefault="00456781" w:rsidP="00456781">
      <w:pPr>
        <w:shd w:val="clear" w:color="auto" w:fill="FFFFFF"/>
        <w:rPr>
          <w:color w:val="000000"/>
          <w:spacing w:val="5"/>
          <w:szCs w:val="21"/>
        </w:rPr>
      </w:pPr>
      <w:r w:rsidRPr="004513D2">
        <w:rPr>
          <w:color w:val="000000"/>
          <w:spacing w:val="5"/>
          <w:szCs w:val="21"/>
        </w:rPr>
        <w:t>A.①②</w:t>
      </w:r>
      <w:r>
        <w:rPr>
          <w:rFonts w:hint="eastAsia"/>
          <w:color w:val="000000"/>
          <w:spacing w:val="5"/>
          <w:szCs w:val="21"/>
        </w:rPr>
        <w:t xml:space="preserve"> </w:t>
      </w:r>
      <w:r>
        <w:rPr>
          <w:color w:val="000000"/>
          <w:spacing w:val="5"/>
          <w:szCs w:val="21"/>
        </w:rPr>
        <w:t xml:space="preserve">            </w:t>
      </w:r>
      <w:r w:rsidRPr="004513D2">
        <w:rPr>
          <w:color w:val="000000"/>
          <w:spacing w:val="5"/>
          <w:szCs w:val="21"/>
        </w:rPr>
        <w:t>B.①④</w:t>
      </w:r>
      <w:r>
        <w:rPr>
          <w:rFonts w:hint="eastAsia"/>
          <w:color w:val="000000"/>
          <w:spacing w:val="5"/>
          <w:szCs w:val="21"/>
        </w:rPr>
        <w:t xml:space="preserve"> </w:t>
      </w:r>
      <w:r>
        <w:rPr>
          <w:color w:val="000000"/>
          <w:spacing w:val="5"/>
          <w:szCs w:val="21"/>
        </w:rPr>
        <w:t xml:space="preserve">           </w:t>
      </w:r>
      <w:r w:rsidRPr="004513D2">
        <w:rPr>
          <w:color w:val="000000"/>
          <w:spacing w:val="5"/>
          <w:szCs w:val="21"/>
        </w:rPr>
        <w:t>C.②③</w:t>
      </w:r>
      <w:r>
        <w:rPr>
          <w:rFonts w:hint="eastAsia"/>
          <w:color w:val="000000"/>
          <w:spacing w:val="5"/>
          <w:szCs w:val="21"/>
        </w:rPr>
        <w:t xml:space="preserve"> </w:t>
      </w:r>
      <w:r>
        <w:rPr>
          <w:color w:val="000000"/>
          <w:spacing w:val="5"/>
          <w:szCs w:val="21"/>
        </w:rPr>
        <w:t xml:space="preserve">           </w:t>
      </w:r>
      <w:r w:rsidRPr="004513D2">
        <w:rPr>
          <w:color w:val="000000"/>
          <w:spacing w:val="5"/>
          <w:szCs w:val="21"/>
        </w:rPr>
        <w:t>D.③④</w:t>
      </w:r>
    </w:p>
    <w:p w:rsidR="00CB1A6F" w:rsidRDefault="00456781" w:rsidP="00CB1A6F">
      <w:pPr>
        <w:pStyle w:val="a4"/>
        <w:rPr>
          <w:color w:val="000000"/>
          <w:shd w:val="clear" w:color="auto" w:fill="FFFFFF"/>
        </w:rPr>
      </w:pPr>
      <w:r>
        <w:rPr>
          <w:rFonts w:hint="eastAsia"/>
          <w:shd w:val="clear" w:color="auto" w:fill="FFFFFF"/>
        </w:rPr>
        <w:lastRenderedPageBreak/>
        <w:t>3</w:t>
      </w:r>
      <w:r>
        <w:rPr>
          <w:shd w:val="clear" w:color="auto" w:fill="FFFFFF"/>
        </w:rPr>
        <w:t>.</w:t>
      </w:r>
      <w:r w:rsidR="00CB1A6F">
        <w:rPr>
          <w:rFonts w:hint="eastAsia"/>
          <w:shd w:val="clear" w:color="auto" w:fill="FFFFFF"/>
        </w:rPr>
        <w:t>党</w:t>
      </w:r>
      <w:r w:rsidR="00CB1A6F">
        <w:rPr>
          <w:rFonts w:hint="eastAsia"/>
          <w:shd w:val="clear" w:color="auto" w:fill="FFFFFF"/>
        </w:rPr>
        <w:t>的十八大以来，我国在载人航天、探月探火、深海深地探测、超级计算机、卫星导航、量子信息、核电技术、大飞机制造、生物医药等领域取得重大成果，进入创新型国家行列</w:t>
      </w:r>
      <w:r w:rsidR="00CB1A6F">
        <w:rPr>
          <w:rFonts w:hint="eastAsia"/>
          <w:color w:val="000000"/>
          <w:shd w:val="clear" w:color="auto" w:fill="FFFFFF"/>
        </w:rPr>
        <w:t>……国家之所以重视科技创新，是因为</w:t>
      </w:r>
      <w:r w:rsidR="00CB1A6F" w:rsidRPr="007B0CCF">
        <w:rPr>
          <w:rFonts w:hint="eastAsia"/>
          <w:color w:val="000000" w:themeColor="text1"/>
          <w:shd w:val="clear" w:color="auto" w:fill="FFFFFF"/>
        </w:rPr>
        <w:t xml:space="preserve"> </w:t>
      </w:r>
      <w:r w:rsidR="00CB1A6F" w:rsidRPr="007B0CCF">
        <w:rPr>
          <w:rFonts w:hint="eastAsia"/>
          <w:b/>
          <w:bCs/>
          <w:color w:val="000000" w:themeColor="text1"/>
          <w:shd w:val="clear" w:color="auto" w:fill="FFFFFF"/>
        </w:rPr>
        <w:t xml:space="preserve">（ </w:t>
      </w:r>
      <w:r w:rsidR="00CB1A6F" w:rsidRPr="007B0CCF">
        <w:rPr>
          <w:b/>
          <w:bCs/>
          <w:color w:val="000000" w:themeColor="text1"/>
          <w:shd w:val="clear" w:color="auto" w:fill="FFFFFF"/>
        </w:rPr>
        <w:t xml:space="preserve">  </w:t>
      </w:r>
      <w:r w:rsidR="00CB1A6F" w:rsidRPr="007B0CCF">
        <w:rPr>
          <w:rFonts w:hint="eastAsia"/>
          <w:b/>
          <w:bCs/>
          <w:color w:val="000000" w:themeColor="text1"/>
          <w:shd w:val="clear" w:color="auto" w:fill="FFFFFF"/>
        </w:rPr>
        <w:t>）</w:t>
      </w:r>
    </w:p>
    <w:p w:rsidR="00CB1A6F" w:rsidRDefault="00CB1A6F" w:rsidP="00CB1A6F">
      <w:pPr>
        <w:pStyle w:val="a4"/>
        <w:rPr>
          <w:color w:val="000000"/>
        </w:rPr>
      </w:pPr>
      <w:r>
        <w:rPr>
          <w:rFonts w:hint="eastAsia"/>
          <w:color w:val="000000"/>
        </w:rPr>
        <w:t>①科技创新能力已成为综合国力竞争的决定性因素   ②教育是民族振兴、社会进步的基石</w:t>
      </w:r>
    </w:p>
    <w:p w:rsidR="00CB1A6F" w:rsidRDefault="00CB1A6F" w:rsidP="00CB1A6F">
      <w:pPr>
        <w:pStyle w:val="a4"/>
        <w:rPr>
          <w:color w:val="000000"/>
        </w:rPr>
      </w:pPr>
      <w:r>
        <w:rPr>
          <w:rFonts w:hint="eastAsia"/>
          <w:color w:val="000000"/>
        </w:rPr>
        <w:t xml:space="preserve">③我国推进高质量发展还有许多卡点瓶颈 </w:t>
      </w:r>
      <w:r>
        <w:rPr>
          <w:color w:val="000000"/>
        </w:rPr>
        <w:t xml:space="preserve">       </w:t>
      </w:r>
      <w:r>
        <w:rPr>
          <w:rFonts w:hint="eastAsia"/>
          <w:color w:val="000000"/>
        </w:rPr>
        <w:t xml:space="preserve">   ④我国正加快实施创新驱动发展战略</w:t>
      </w:r>
    </w:p>
    <w:p w:rsidR="00CB1A6F" w:rsidRDefault="00CB1A6F" w:rsidP="00CB1A6F">
      <w:pPr>
        <w:tabs>
          <w:tab w:val="left" w:pos="2520"/>
          <w:tab w:val="left" w:pos="4620"/>
          <w:tab w:val="left" w:pos="6720"/>
        </w:tabs>
        <w:adjustRightInd w:val="0"/>
        <w:ind w:firstLineChars="100" w:firstLine="240"/>
        <w:rPr>
          <w:rFonts w:ascii="新宋体" w:eastAsia="新宋体" w:hAnsi="新宋体" w:cs="新宋体"/>
          <w:color w:val="000000"/>
          <w:szCs w:val="21"/>
        </w:rPr>
      </w:pPr>
      <w:r>
        <w:rPr>
          <w:rFonts w:ascii="新宋体" w:eastAsia="新宋体" w:hAnsi="新宋体" w:cs="新宋体" w:hint="eastAsia"/>
          <w:color w:val="000000"/>
          <w:szCs w:val="21"/>
        </w:rPr>
        <w:t>A.①④             B.①③               C.①②            D.③④</w:t>
      </w:r>
    </w:p>
    <w:p w:rsidR="00CB1A6F" w:rsidRDefault="00456781" w:rsidP="00CB1A6F">
      <w:pPr>
        <w:pStyle w:val="a4"/>
        <w:rPr>
          <w:rFonts w:ascii="宋体" w:eastAsia="宋体" w:hAnsi="宋体" w:cs="宋体"/>
        </w:rPr>
      </w:pPr>
      <w:r>
        <w:rPr>
          <w:rFonts w:ascii="宋体" w:eastAsia="宋体" w:hAnsi="宋体" w:cs="宋体"/>
        </w:rPr>
        <w:t>4.</w:t>
      </w:r>
      <w:r w:rsidR="00CB1A6F">
        <w:rPr>
          <w:rFonts w:ascii="宋体" w:eastAsia="宋体" w:hAnsi="宋体" w:cs="宋体"/>
        </w:rPr>
        <w:t>2</w:t>
      </w:r>
      <w:r w:rsidR="00CB1A6F" w:rsidRPr="002C4FFB">
        <w:rPr>
          <w:rFonts w:ascii="宋体" w:eastAsia="宋体" w:hAnsi="宋体" w:cs="宋体"/>
        </w:rPr>
        <w:t>022年4月15日至5月16日，人民网“领导留言板”、人民日报客户端开设“我为党的二十大建言献策”专栏，就党的二十大相关工作征求意见，搭起了全国人民直接给中央建言献策的平台。材料中的征求民意(</w:t>
      </w:r>
      <w:r w:rsidR="00CB1A6F">
        <w:rPr>
          <w:rFonts w:ascii="宋体" w:eastAsia="宋体" w:hAnsi="宋体" w:cs="宋体"/>
        </w:rPr>
        <w:t xml:space="preserve">     </w:t>
      </w:r>
      <w:r w:rsidR="00CB1A6F" w:rsidRPr="002C4FFB">
        <w:rPr>
          <w:rFonts w:ascii="宋体" w:eastAsia="宋体" w:hAnsi="宋体" w:cs="宋体"/>
        </w:rPr>
        <w:t>)</w:t>
      </w:r>
    </w:p>
    <w:p w:rsidR="00CB1A6F" w:rsidRPr="002C4FFB" w:rsidRDefault="00CB1A6F" w:rsidP="00CB1A6F">
      <w:pPr>
        <w:pStyle w:val="a4"/>
        <w:rPr>
          <w:rFonts w:ascii="宋体" w:eastAsia="宋体" w:hAnsi="宋体" w:cs="宋体"/>
        </w:rPr>
      </w:pPr>
      <w:r w:rsidRPr="002C4FFB">
        <w:rPr>
          <w:rFonts w:ascii="宋体" w:eastAsia="宋体" w:hAnsi="宋体" w:cs="宋体"/>
        </w:rPr>
        <w:t>A.体现了社会主义民主是我国全体公民的民主</w:t>
      </w:r>
    </w:p>
    <w:p w:rsidR="00CB1A6F" w:rsidRPr="002C4FFB" w:rsidRDefault="00CB1A6F" w:rsidP="00CB1A6F">
      <w:pPr>
        <w:pStyle w:val="a4"/>
        <w:rPr>
          <w:rFonts w:ascii="宋体" w:eastAsia="宋体" w:hAnsi="宋体" w:cs="宋体"/>
        </w:rPr>
      </w:pPr>
      <w:r w:rsidRPr="002C4FFB">
        <w:rPr>
          <w:rFonts w:ascii="宋体" w:eastAsia="宋体" w:hAnsi="宋体" w:cs="宋体"/>
        </w:rPr>
        <w:t>B.体现了我国社会主义民主政治的独特优势</w:t>
      </w:r>
    </w:p>
    <w:p w:rsidR="00CB1A6F" w:rsidRPr="002C4FFB" w:rsidRDefault="00CB1A6F" w:rsidP="00CB1A6F">
      <w:pPr>
        <w:pStyle w:val="a4"/>
        <w:rPr>
          <w:rFonts w:ascii="宋体" w:eastAsia="宋体" w:hAnsi="宋体" w:cs="宋体"/>
        </w:rPr>
      </w:pPr>
      <w:r w:rsidRPr="002C4FFB">
        <w:rPr>
          <w:rFonts w:ascii="宋体" w:eastAsia="宋体" w:hAnsi="宋体" w:cs="宋体"/>
        </w:rPr>
        <w:t>C.是我国公民参与管理国家和管理社会的基础</w:t>
      </w:r>
    </w:p>
    <w:p w:rsidR="00CB1A6F" w:rsidRPr="002C4FFB" w:rsidRDefault="00CB1A6F" w:rsidP="00CB1A6F">
      <w:pPr>
        <w:pStyle w:val="a4"/>
        <w:rPr>
          <w:rFonts w:ascii="宋体" w:eastAsia="宋体" w:hAnsi="宋体" w:cs="宋体"/>
        </w:rPr>
      </w:pPr>
      <w:r w:rsidRPr="002C4FFB">
        <w:rPr>
          <w:rFonts w:ascii="宋体" w:eastAsia="宋体" w:hAnsi="宋体" w:cs="宋体"/>
        </w:rPr>
        <w:t>D.彰显人民当家作主是当代中国最鲜明的特色</w:t>
      </w:r>
    </w:p>
    <w:p w:rsidR="00CB1A6F" w:rsidRPr="006B0CE2" w:rsidRDefault="00CB1A6F" w:rsidP="00CB1A6F">
      <w:pPr>
        <w:pStyle w:val="a4"/>
        <w:rPr>
          <w:rFonts w:ascii="宋体" w:eastAsia="宋体" w:hAnsi="宋体"/>
        </w:rPr>
      </w:pPr>
      <w:r w:rsidRPr="006B0CE2">
        <w:rPr>
          <w:rFonts w:ascii="宋体" w:eastAsia="宋体" w:hAnsi="宋体"/>
          <w:noProof/>
        </w:rPr>
        <w:drawing>
          <wp:anchor distT="0" distB="0" distL="114300" distR="114300" simplePos="0" relativeHeight="251671552" behindDoc="1" locked="0" layoutInCell="1" allowOverlap="1" wp14:anchorId="77BEE3AA" wp14:editId="7130DDED">
            <wp:simplePos x="0" y="0"/>
            <wp:positionH relativeFrom="column">
              <wp:posOffset>4822521</wp:posOffset>
            </wp:positionH>
            <wp:positionV relativeFrom="paragraph">
              <wp:posOffset>272711</wp:posOffset>
            </wp:positionV>
            <wp:extent cx="1769110" cy="1196975"/>
            <wp:effectExtent l="0" t="0" r="0" b="0"/>
            <wp:wrapTight wrapText="bothSides">
              <wp:wrapPolygon edited="0">
                <wp:start x="0" y="0"/>
                <wp:lineTo x="0" y="21314"/>
                <wp:lineTo x="21398" y="21314"/>
                <wp:lineTo x="21398" y="0"/>
                <wp:lineTo x="0" y="0"/>
              </wp:wrapPolygon>
            </wp:wrapTight>
            <wp:docPr id="1449170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17021" name=""/>
                    <pic:cNvPicPr/>
                  </pic:nvPicPr>
                  <pic:blipFill rotWithShape="1">
                    <a:blip r:embed="rId6" cstate="print">
                      <a:extLst>
                        <a:ext uri="{28A0092B-C50C-407E-A947-70E740481C1C}">
                          <a14:useLocalDpi xmlns:a14="http://schemas.microsoft.com/office/drawing/2010/main" val="0"/>
                        </a:ext>
                      </a:extLst>
                    </a:blip>
                    <a:srcRect l="66458" b="10161"/>
                    <a:stretch/>
                  </pic:blipFill>
                  <pic:spPr bwMode="auto">
                    <a:xfrm>
                      <a:off x="0" y="0"/>
                      <a:ext cx="1769110" cy="11969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56781">
        <w:rPr>
          <w:rFonts w:ascii="宋体" w:eastAsia="宋体" w:hAnsi="宋体" w:hint="eastAsia"/>
        </w:rPr>
        <w:t>5</w:t>
      </w:r>
      <w:r w:rsidR="00456781">
        <w:rPr>
          <w:rFonts w:ascii="宋体" w:eastAsia="宋体" w:hAnsi="宋体"/>
        </w:rPr>
        <w:t>.</w:t>
      </w:r>
      <w:r w:rsidRPr="006B0CE2">
        <w:rPr>
          <w:rFonts w:ascii="宋体" w:eastAsia="宋体" w:hAnsi="宋体"/>
        </w:rPr>
        <w:t>2023年2月9日，人民网“两会来了，我托领导捎句话”建言征集活动再次启动。人民网选择部分建言进行公开展示，并汇总整理意见建议供有关部门决策参考。持续推出的这项活动</w:t>
      </w:r>
      <w:r w:rsidRPr="006B0CE2">
        <w:rPr>
          <w:rFonts w:ascii="宋体" w:eastAsia="宋体" w:hAnsi="宋体" w:hint="eastAsia"/>
        </w:rPr>
        <w:t xml:space="preserve">（ </w:t>
      </w:r>
      <w:r w:rsidRPr="006B0CE2">
        <w:rPr>
          <w:rFonts w:ascii="宋体" w:eastAsia="宋体" w:hAnsi="宋体"/>
        </w:rPr>
        <w:t xml:space="preserve">   </w:t>
      </w:r>
      <w:r w:rsidRPr="006B0CE2">
        <w:rPr>
          <w:rFonts w:ascii="宋体" w:eastAsia="宋体" w:hAnsi="宋体" w:hint="eastAsia"/>
        </w:rPr>
        <w:t>）</w:t>
      </w:r>
    </w:p>
    <w:p w:rsidR="00CB1A6F" w:rsidRPr="006B0CE2" w:rsidRDefault="00CB1A6F" w:rsidP="00CB1A6F">
      <w:pPr>
        <w:pStyle w:val="a4"/>
        <w:rPr>
          <w:rFonts w:ascii="宋体" w:eastAsia="宋体" w:hAnsi="宋体"/>
        </w:rPr>
      </w:pPr>
      <w:r w:rsidRPr="006B0CE2">
        <w:rPr>
          <w:rFonts w:ascii="宋体" w:eastAsia="宋体" w:hAnsi="宋体"/>
        </w:rPr>
        <w:t>①展现了人民行使权力的根本途径</w:t>
      </w:r>
    </w:p>
    <w:p w:rsidR="00CB1A6F" w:rsidRPr="006B0CE2" w:rsidRDefault="00CB1A6F" w:rsidP="00CB1A6F">
      <w:pPr>
        <w:pStyle w:val="a4"/>
        <w:rPr>
          <w:rFonts w:ascii="宋体" w:eastAsia="宋体" w:hAnsi="宋体"/>
        </w:rPr>
      </w:pPr>
      <w:r w:rsidRPr="006B0CE2">
        <w:rPr>
          <w:rFonts w:ascii="宋体" w:eastAsia="宋体" w:hAnsi="宋体"/>
        </w:rPr>
        <w:t>②能充分体现协商民主的独特优势</w:t>
      </w:r>
    </w:p>
    <w:p w:rsidR="00CB1A6F" w:rsidRPr="006B0CE2" w:rsidRDefault="00CB1A6F" w:rsidP="00CB1A6F">
      <w:pPr>
        <w:pStyle w:val="a4"/>
        <w:rPr>
          <w:rFonts w:ascii="宋体" w:eastAsia="宋体" w:hAnsi="宋体"/>
        </w:rPr>
      </w:pPr>
      <w:r w:rsidRPr="006B0CE2">
        <w:rPr>
          <w:rFonts w:ascii="宋体" w:eastAsia="宋体" w:hAnsi="宋体"/>
        </w:rPr>
        <w:t>③体现了网络促进民主政治的进步</w:t>
      </w:r>
    </w:p>
    <w:p w:rsidR="00CB1A6F" w:rsidRPr="006B0CE2" w:rsidRDefault="00CB1A6F" w:rsidP="00CB1A6F">
      <w:pPr>
        <w:pStyle w:val="a4"/>
        <w:rPr>
          <w:rFonts w:ascii="宋体" w:eastAsia="宋体" w:hAnsi="宋体"/>
        </w:rPr>
      </w:pPr>
      <w:r w:rsidRPr="006B0CE2">
        <w:rPr>
          <w:rFonts w:ascii="宋体" w:eastAsia="宋体" w:hAnsi="宋体"/>
        </w:rPr>
        <w:t>④是我国发展基层民主的生动实践</w:t>
      </w:r>
    </w:p>
    <w:p w:rsidR="00CB1A6F" w:rsidRPr="006B0CE2" w:rsidRDefault="00CB1A6F" w:rsidP="00CB1A6F">
      <w:pPr>
        <w:pStyle w:val="a4"/>
        <w:rPr>
          <w:rFonts w:ascii="宋体" w:eastAsia="宋体" w:hAnsi="宋体"/>
        </w:rPr>
      </w:pPr>
      <w:r w:rsidRPr="006B0CE2">
        <w:rPr>
          <w:rFonts w:ascii="宋体" w:eastAsia="宋体" w:hAnsi="宋体"/>
        </w:rPr>
        <w:t>A.①②</w:t>
      </w:r>
      <w:r w:rsidRPr="006B0CE2">
        <w:rPr>
          <w:rFonts w:ascii="宋体" w:eastAsia="宋体" w:hAnsi="宋体" w:hint="eastAsia"/>
        </w:rPr>
        <w:t xml:space="preserve"> </w:t>
      </w:r>
      <w:r w:rsidRPr="006B0CE2">
        <w:rPr>
          <w:rFonts w:ascii="宋体" w:eastAsia="宋体" w:hAnsi="宋体"/>
        </w:rPr>
        <w:t xml:space="preserve">            B.②③</w:t>
      </w:r>
      <w:r w:rsidRPr="006B0CE2">
        <w:rPr>
          <w:rFonts w:ascii="宋体" w:eastAsia="宋体" w:hAnsi="宋体" w:hint="eastAsia"/>
        </w:rPr>
        <w:t xml:space="preserve"> </w:t>
      </w:r>
      <w:r w:rsidRPr="006B0CE2">
        <w:rPr>
          <w:rFonts w:ascii="宋体" w:eastAsia="宋体" w:hAnsi="宋体"/>
        </w:rPr>
        <w:t xml:space="preserve">          </w:t>
      </w:r>
    </w:p>
    <w:p w:rsidR="00CB1A6F" w:rsidRPr="006B0CE2" w:rsidRDefault="00CB1A6F" w:rsidP="00CB1A6F">
      <w:pPr>
        <w:pStyle w:val="a4"/>
        <w:rPr>
          <w:rFonts w:ascii="宋体" w:eastAsia="宋体" w:hAnsi="宋体"/>
        </w:rPr>
      </w:pPr>
      <w:r w:rsidRPr="006B0CE2">
        <w:rPr>
          <w:rFonts w:ascii="宋体" w:eastAsia="宋体" w:hAnsi="宋体"/>
        </w:rPr>
        <w:t>C.①④</w:t>
      </w:r>
      <w:r w:rsidRPr="006B0CE2">
        <w:rPr>
          <w:rFonts w:ascii="宋体" w:eastAsia="宋体" w:hAnsi="宋体" w:hint="eastAsia"/>
        </w:rPr>
        <w:t xml:space="preserve"> </w:t>
      </w:r>
      <w:r w:rsidRPr="006B0CE2">
        <w:rPr>
          <w:rFonts w:ascii="宋体" w:eastAsia="宋体" w:hAnsi="宋体"/>
        </w:rPr>
        <w:t xml:space="preserve">         </w:t>
      </w:r>
      <w:r>
        <w:rPr>
          <w:rFonts w:ascii="宋体" w:eastAsia="宋体" w:hAnsi="宋体"/>
        </w:rPr>
        <w:t xml:space="preserve">  </w:t>
      </w:r>
      <w:r w:rsidRPr="006B0CE2">
        <w:rPr>
          <w:rFonts w:ascii="宋体" w:eastAsia="宋体" w:hAnsi="宋体"/>
        </w:rPr>
        <w:t xml:space="preserve"> D.③④</w:t>
      </w:r>
    </w:p>
    <w:p w:rsidR="00CB1A6F" w:rsidRPr="004F65D1" w:rsidRDefault="00CB1A6F" w:rsidP="00CB1A6F">
      <w:pPr>
        <w:rPr>
          <w:color w:val="000000" w:themeColor="text1"/>
          <w:spacing w:val="5"/>
          <w:szCs w:val="21"/>
        </w:rPr>
      </w:pPr>
      <w:r w:rsidRPr="00AD12FE">
        <w:rPr>
          <w:noProof/>
        </w:rPr>
        <w:drawing>
          <wp:anchor distT="0" distB="0" distL="114300" distR="114300" simplePos="0" relativeHeight="251669504" behindDoc="1" locked="0" layoutInCell="1" allowOverlap="1" wp14:anchorId="7722E8A4" wp14:editId="1143D6B0">
            <wp:simplePos x="0" y="0"/>
            <wp:positionH relativeFrom="column">
              <wp:posOffset>5062342</wp:posOffset>
            </wp:positionH>
            <wp:positionV relativeFrom="paragraph">
              <wp:posOffset>72295</wp:posOffset>
            </wp:positionV>
            <wp:extent cx="1409065" cy="908050"/>
            <wp:effectExtent l="0" t="0" r="635" b="6350"/>
            <wp:wrapTight wrapText="bothSides">
              <wp:wrapPolygon edited="0">
                <wp:start x="0" y="0"/>
                <wp:lineTo x="0" y="21449"/>
                <wp:lineTo x="21415" y="21449"/>
                <wp:lineTo x="21415" y="0"/>
                <wp:lineTo x="0" y="0"/>
              </wp:wrapPolygon>
            </wp:wrapTight>
            <wp:docPr id="1980006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00667"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09065" cy="908050"/>
                    </a:xfrm>
                    <a:prstGeom prst="rect">
                      <a:avLst/>
                    </a:prstGeom>
                  </pic:spPr>
                </pic:pic>
              </a:graphicData>
            </a:graphic>
            <wp14:sizeRelH relativeFrom="page">
              <wp14:pctWidth>0</wp14:pctWidth>
            </wp14:sizeRelH>
            <wp14:sizeRelV relativeFrom="page">
              <wp14:pctHeight>0</wp14:pctHeight>
            </wp14:sizeRelV>
          </wp:anchor>
        </w:drawing>
      </w:r>
      <w:r w:rsidR="00456781">
        <w:rPr>
          <w:rFonts w:hint="eastAsia"/>
          <w:color w:val="000000" w:themeColor="text1"/>
          <w:spacing w:val="5"/>
          <w:szCs w:val="21"/>
        </w:rPr>
        <w:t>6</w:t>
      </w:r>
      <w:r w:rsidR="00456781">
        <w:rPr>
          <w:color w:val="000000" w:themeColor="text1"/>
          <w:spacing w:val="5"/>
          <w:szCs w:val="21"/>
        </w:rPr>
        <w:t>.</w:t>
      </w:r>
      <w:r w:rsidRPr="004F65D1">
        <w:rPr>
          <w:rFonts w:hint="eastAsia"/>
          <w:color w:val="000000" w:themeColor="text1"/>
          <w:spacing w:val="5"/>
          <w:szCs w:val="21"/>
        </w:rPr>
        <w:t xml:space="preserve">如右侧漫画所示，数字化时代，电信网络诈骗方式多样化，严重损害人民群众的权益。要想解决这一问题，公民应该（ </w:t>
      </w:r>
      <w:r w:rsidRPr="004F65D1">
        <w:rPr>
          <w:color w:val="000000" w:themeColor="text1"/>
          <w:spacing w:val="5"/>
          <w:szCs w:val="21"/>
        </w:rPr>
        <w:t xml:space="preserve">   </w:t>
      </w:r>
      <w:r w:rsidRPr="004F65D1">
        <w:rPr>
          <w:rFonts w:hint="eastAsia"/>
          <w:color w:val="000000" w:themeColor="text1"/>
          <w:spacing w:val="5"/>
          <w:szCs w:val="21"/>
        </w:rPr>
        <w:t>）</w:t>
      </w:r>
    </w:p>
    <w:p w:rsidR="00CB1A6F" w:rsidRPr="004F65D1" w:rsidRDefault="00CB1A6F" w:rsidP="00CB1A6F">
      <w:pPr>
        <w:rPr>
          <w:color w:val="000000" w:themeColor="text1"/>
        </w:rPr>
      </w:pPr>
      <w:r w:rsidRPr="004F65D1">
        <w:rPr>
          <w:color w:val="000000" w:themeColor="text1"/>
        </w:rPr>
        <w:t>①</w:t>
      </w:r>
      <w:r w:rsidRPr="004F65D1">
        <w:rPr>
          <w:rFonts w:hint="eastAsia"/>
          <w:color w:val="000000" w:themeColor="text1"/>
        </w:rPr>
        <w:t xml:space="preserve">树立法治观念，加强法治 </w:t>
      </w:r>
      <w:r w:rsidRPr="004F65D1">
        <w:rPr>
          <w:color w:val="000000" w:themeColor="text1"/>
        </w:rPr>
        <w:t xml:space="preserve">    </w:t>
      </w:r>
      <w:r>
        <w:rPr>
          <w:color w:val="000000" w:themeColor="text1"/>
        </w:rPr>
        <w:t xml:space="preserve"> </w:t>
      </w:r>
      <w:r w:rsidRPr="004F65D1">
        <w:rPr>
          <w:color w:val="000000" w:themeColor="text1"/>
        </w:rPr>
        <w:t xml:space="preserve"> </w:t>
      </w:r>
      <w:r>
        <w:rPr>
          <w:color w:val="000000" w:themeColor="text1"/>
        </w:rPr>
        <w:t xml:space="preserve">   </w:t>
      </w:r>
      <w:r w:rsidRPr="004F65D1">
        <w:rPr>
          <w:color w:val="000000" w:themeColor="text1"/>
        </w:rPr>
        <w:t>②</w:t>
      </w:r>
      <w:r w:rsidRPr="004F65D1">
        <w:rPr>
          <w:rFonts w:hint="eastAsia"/>
          <w:color w:val="000000" w:themeColor="text1"/>
        </w:rPr>
        <w:t>培养诚信品质，不欺诈他人</w:t>
      </w:r>
    </w:p>
    <w:p w:rsidR="00CB1A6F" w:rsidRPr="004F65D1" w:rsidRDefault="00CB1A6F" w:rsidP="00CB1A6F">
      <w:pPr>
        <w:rPr>
          <w:color w:val="000000" w:themeColor="text1"/>
        </w:rPr>
      </w:pPr>
      <w:r w:rsidRPr="004F65D1">
        <w:rPr>
          <w:rFonts w:hint="eastAsia"/>
          <w:color w:val="000000" w:themeColor="text1"/>
        </w:rPr>
        <w:t>③提高道德素质，重视德治</w:t>
      </w:r>
      <w:r w:rsidRPr="004F65D1">
        <w:rPr>
          <w:color w:val="000000" w:themeColor="text1"/>
        </w:rPr>
        <w:t xml:space="preserve">          ④ </w:t>
      </w:r>
      <w:r w:rsidRPr="004F65D1">
        <w:rPr>
          <w:rFonts w:hint="eastAsia"/>
          <w:color w:val="000000" w:themeColor="text1"/>
        </w:rPr>
        <w:t>增强防范意识，依法去维权</w:t>
      </w:r>
    </w:p>
    <w:p w:rsidR="00CB1A6F" w:rsidRPr="004F65D1" w:rsidRDefault="00CB1A6F" w:rsidP="00CB1A6F">
      <w:pPr>
        <w:rPr>
          <w:color w:val="000000" w:themeColor="text1"/>
          <w:spacing w:val="5"/>
          <w:szCs w:val="21"/>
        </w:rPr>
      </w:pPr>
      <w:r w:rsidRPr="004F65D1">
        <w:rPr>
          <w:color w:val="000000" w:themeColor="text1"/>
        </w:rPr>
        <w:t xml:space="preserve">A.①②               B.①③   </w:t>
      </w:r>
      <w:r>
        <w:rPr>
          <w:color w:val="000000" w:themeColor="text1"/>
        </w:rPr>
        <w:t xml:space="preserve">     </w:t>
      </w:r>
      <w:r w:rsidRPr="004F65D1">
        <w:rPr>
          <w:color w:val="000000" w:themeColor="text1"/>
        </w:rPr>
        <w:t xml:space="preserve">  C.</w:t>
      </w:r>
      <w:r w:rsidRPr="004F65D1">
        <w:rPr>
          <w:rFonts w:hint="eastAsia"/>
          <w:color w:val="000000" w:themeColor="text1"/>
        </w:rPr>
        <w:t>②</w:t>
      </w:r>
      <w:r w:rsidRPr="004F65D1">
        <w:rPr>
          <w:color w:val="000000" w:themeColor="text1"/>
        </w:rPr>
        <w:t xml:space="preserve">④          </w:t>
      </w:r>
      <w:r w:rsidR="00456781">
        <w:rPr>
          <w:color w:val="000000" w:themeColor="text1"/>
        </w:rPr>
        <w:t>D</w:t>
      </w:r>
      <w:r w:rsidRPr="004F65D1">
        <w:rPr>
          <w:rFonts w:hint="eastAsia"/>
          <w:color w:val="000000" w:themeColor="text1"/>
        </w:rPr>
        <w:t>.</w:t>
      </w:r>
      <w:r w:rsidRPr="004F65D1">
        <w:rPr>
          <w:color w:val="000000" w:themeColor="text1"/>
        </w:rPr>
        <w:t>③④ </w:t>
      </w:r>
    </w:p>
    <w:p w:rsidR="00CB1A6F" w:rsidRDefault="00456781" w:rsidP="00CB1A6F">
      <w:pPr>
        <w:pStyle w:val="a4"/>
      </w:pPr>
      <w:r>
        <w:t>7.</w:t>
      </w:r>
      <w:r w:rsidR="00CB1A6F">
        <w:t>2022年9月20日，习近平总书记在为《复兴文库》作序言时指出，要坚定文化自信、增强文化自觉，传承革命文化、发展社会主义先进文化,推动中华优秀传统文化创造性转化、创新性发展，构筑中华民族共有精神家园。坚定文化自信、文化自觉，是因为</w:t>
      </w:r>
      <w:r w:rsidR="00CB1A6F">
        <w:rPr>
          <w:rFonts w:hint="eastAsia"/>
        </w:rPr>
        <w:t xml:space="preserve">（ </w:t>
      </w:r>
      <w:r w:rsidR="00CB1A6F">
        <w:t xml:space="preserve">   </w:t>
      </w:r>
      <w:r w:rsidR="00CB1A6F">
        <w:rPr>
          <w:rFonts w:hint="eastAsia"/>
        </w:rPr>
        <w:t>）</w:t>
      </w:r>
    </w:p>
    <w:p w:rsidR="00CB1A6F" w:rsidRDefault="00CB1A6F" w:rsidP="00CB1A6F">
      <w:pPr>
        <w:pStyle w:val="a4"/>
      </w:pPr>
      <w:r>
        <w:t>①文化是国家兴旺与发达的不竭源泉</w:t>
      </w:r>
      <w:r>
        <w:rPr>
          <w:rFonts w:hint="eastAsia"/>
        </w:rPr>
        <w:t xml:space="preserve"> </w:t>
      </w:r>
      <w:r>
        <w:t xml:space="preserve">         ②文化是一个国家、一个民族的灵魂</w:t>
      </w:r>
    </w:p>
    <w:p w:rsidR="00CB1A6F" w:rsidRDefault="00CB1A6F" w:rsidP="00CB1A6F">
      <w:pPr>
        <w:pStyle w:val="a4"/>
      </w:pPr>
      <w:r>
        <w:t>③文化自信是国家发展最持久的力量</w:t>
      </w:r>
      <w:r>
        <w:rPr>
          <w:rFonts w:hint="eastAsia"/>
        </w:rPr>
        <w:t xml:space="preserve"> </w:t>
      </w:r>
      <w:r>
        <w:t xml:space="preserve">         ④文化是民族振兴、社会进步的基石</w:t>
      </w:r>
    </w:p>
    <w:p w:rsidR="00CB1A6F" w:rsidRDefault="00CB1A6F" w:rsidP="00CB1A6F">
      <w:pPr>
        <w:pStyle w:val="a4"/>
      </w:pPr>
      <w:r>
        <w:t xml:space="preserve">A.①②           B.①④           C.③④         D.②③ </w:t>
      </w:r>
    </w:p>
    <w:p w:rsidR="00CB1A6F" w:rsidRPr="00042030" w:rsidRDefault="00CB1A6F" w:rsidP="00CB1A6F">
      <w:pPr>
        <w:rPr>
          <w:rFonts w:asciiTheme="minorEastAsia" w:hAnsiTheme="minorEastAsia"/>
          <w:color w:val="000000" w:themeColor="text1"/>
        </w:rPr>
      </w:pPr>
      <w:r w:rsidRPr="00042030">
        <w:rPr>
          <w:rFonts w:asciiTheme="minorEastAsia" w:hAnsiTheme="minorEastAsia"/>
          <w:noProof/>
          <w:color w:val="000000" w:themeColor="text1"/>
        </w:rPr>
        <w:drawing>
          <wp:anchor distT="0" distB="0" distL="114300" distR="114300" simplePos="0" relativeHeight="251667456" behindDoc="0" locked="0" layoutInCell="1" allowOverlap="1" wp14:anchorId="3861E0EF" wp14:editId="1DFEFE61">
            <wp:simplePos x="0" y="0"/>
            <wp:positionH relativeFrom="column">
              <wp:posOffset>4608561</wp:posOffset>
            </wp:positionH>
            <wp:positionV relativeFrom="paragraph">
              <wp:posOffset>311446</wp:posOffset>
            </wp:positionV>
            <wp:extent cx="1485900" cy="776605"/>
            <wp:effectExtent l="19050" t="19050" r="19050" b="23495"/>
            <wp:wrapSquare wrapText="bothSides"/>
            <wp:docPr id="54684346" name="图片 54684346" descr="E:\1中考命题\图片\漫画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1中考命题\图片\漫画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900" cy="776605"/>
                    </a:xfrm>
                    <a:prstGeom prst="rect">
                      <a:avLst/>
                    </a:prstGeom>
                    <a:noFill/>
                    <a:ln>
                      <a:solidFill>
                        <a:prstClr val="black"/>
                      </a:solidFill>
                    </a:ln>
                  </pic:spPr>
                </pic:pic>
              </a:graphicData>
            </a:graphic>
            <wp14:sizeRelH relativeFrom="page">
              <wp14:pctWidth>0</wp14:pctWidth>
            </wp14:sizeRelH>
            <wp14:sizeRelV relativeFrom="page">
              <wp14:pctHeight>0</wp14:pctHeight>
            </wp14:sizeRelV>
          </wp:anchor>
        </w:drawing>
      </w:r>
      <w:r w:rsidR="00456781">
        <w:rPr>
          <w:rFonts w:hint="eastAsia"/>
        </w:rPr>
        <w:t>8</w:t>
      </w:r>
      <w:r w:rsidR="00456781">
        <w:t>.</w:t>
      </w:r>
      <w:r w:rsidRPr="00042030">
        <w:rPr>
          <w:rFonts w:asciiTheme="minorEastAsia" w:hAnsiTheme="minorEastAsia" w:hint="eastAsia"/>
          <w:color w:val="000000" w:themeColor="text1"/>
        </w:rPr>
        <w:t>图</w:t>
      </w:r>
      <w:r w:rsidRPr="00042030">
        <w:rPr>
          <w:rFonts w:asciiTheme="minorEastAsia" w:hAnsiTheme="minorEastAsia" w:hint="eastAsia"/>
          <w:color w:val="000000" w:themeColor="text1"/>
        </w:rPr>
        <w:t>1</w:t>
      </w:r>
      <w:r w:rsidRPr="00042030">
        <w:rPr>
          <w:rFonts w:asciiTheme="minorEastAsia" w:hAnsiTheme="minorEastAsia" w:hint="eastAsia"/>
          <w:color w:val="000000" w:themeColor="text1"/>
        </w:rPr>
        <w:t>对我们的启示有</w:t>
      </w:r>
      <w:r>
        <w:rPr>
          <w:rFonts w:asciiTheme="minorEastAsia" w:hAnsiTheme="minorEastAsia" w:hint="eastAsia"/>
          <w:color w:val="000000" w:themeColor="text1"/>
        </w:rPr>
        <w:t>（</w:t>
      </w:r>
      <w:r>
        <w:rPr>
          <w:rFonts w:asciiTheme="minorEastAsia" w:hAnsiTheme="minorEastAsia" w:hint="eastAsia"/>
          <w:color w:val="000000" w:themeColor="text1"/>
        </w:rPr>
        <w:t xml:space="preserve"> </w:t>
      </w:r>
      <w:r>
        <w:rPr>
          <w:rFonts w:asciiTheme="minorEastAsia" w:hAnsiTheme="minorEastAsia"/>
          <w:color w:val="000000" w:themeColor="text1"/>
        </w:rPr>
        <w:t xml:space="preserve">  </w:t>
      </w:r>
      <w:r>
        <w:rPr>
          <w:rFonts w:asciiTheme="minorEastAsia" w:hAnsiTheme="minorEastAsia" w:hint="eastAsia"/>
          <w:color w:val="000000" w:themeColor="text1"/>
        </w:rPr>
        <w:t>）</w:t>
      </w:r>
    </w:p>
    <w:p w:rsidR="00456781" w:rsidRDefault="00456781" w:rsidP="00456781">
      <w:pPr>
        <w:rPr>
          <w:rFonts w:asciiTheme="minorEastAsia" w:hAnsiTheme="minorEastAsia"/>
          <w:color w:val="000000" w:themeColor="text1"/>
        </w:rPr>
      </w:pPr>
      <w:r w:rsidRPr="00042030">
        <w:rPr>
          <w:rFonts w:asciiTheme="minorEastAsia" w:hAnsiTheme="minorEastAsia" w:hint="eastAsia"/>
          <w:color w:val="000000" w:themeColor="text1"/>
        </w:rPr>
        <w:t>①</w:t>
      </w:r>
      <w:r w:rsidR="00CB1A6F" w:rsidRPr="00456781">
        <w:rPr>
          <w:rFonts w:asciiTheme="minorEastAsia" w:hAnsiTheme="minorEastAsia" w:hint="eastAsia"/>
          <w:color w:val="000000" w:themeColor="text1"/>
        </w:rPr>
        <w:t>增强家庭责任意识应分担家务劳动</w:t>
      </w:r>
      <w:r>
        <w:rPr>
          <w:rFonts w:asciiTheme="minorEastAsia" w:hAnsiTheme="minorEastAsia" w:hint="eastAsia"/>
          <w:color w:val="000000" w:themeColor="text1"/>
        </w:rPr>
        <w:t xml:space="preserve"> </w:t>
      </w:r>
    </w:p>
    <w:p w:rsidR="00CB1A6F" w:rsidRPr="00042030" w:rsidRDefault="00CB1A6F" w:rsidP="00456781">
      <w:pPr>
        <w:rPr>
          <w:rFonts w:asciiTheme="minorEastAsia" w:hAnsiTheme="minorEastAsia"/>
          <w:color w:val="000000" w:themeColor="text1"/>
        </w:rPr>
      </w:pPr>
      <w:r w:rsidRPr="00042030">
        <w:rPr>
          <w:rFonts w:asciiTheme="minorEastAsia" w:hAnsiTheme="minorEastAsia" w:hint="eastAsia"/>
          <w:color w:val="000000" w:themeColor="text1"/>
        </w:rPr>
        <w:t>②弘扬诚信美德要与日常生活相联系</w:t>
      </w:r>
    </w:p>
    <w:p w:rsidR="00456781" w:rsidRDefault="00CB1A6F" w:rsidP="00456781">
      <w:pPr>
        <w:rPr>
          <w:rFonts w:asciiTheme="minorEastAsia" w:hAnsiTheme="minorEastAsia"/>
          <w:color w:val="000000" w:themeColor="text1"/>
        </w:rPr>
      </w:pPr>
      <w:r w:rsidRPr="00042030">
        <w:rPr>
          <w:rFonts w:asciiTheme="minorEastAsia" w:hAnsiTheme="minorEastAsia" w:hint="eastAsia"/>
          <w:color w:val="000000" w:themeColor="text1"/>
        </w:rPr>
        <w:t>③既要遵守社会秩序，又要服务社会</w:t>
      </w:r>
    </w:p>
    <w:p w:rsidR="00CB1A6F" w:rsidRPr="00042030" w:rsidRDefault="00CB1A6F" w:rsidP="00456781">
      <w:pPr>
        <w:rPr>
          <w:rFonts w:asciiTheme="minorEastAsia" w:hAnsiTheme="minorEastAsia"/>
          <w:color w:val="000000" w:themeColor="text1"/>
        </w:rPr>
      </w:pPr>
      <w:r w:rsidRPr="00042030">
        <w:rPr>
          <w:rFonts w:asciiTheme="minorEastAsia" w:hAnsiTheme="minorEastAsia" w:hint="eastAsia"/>
          <w:noProof/>
          <w:color w:val="000000" w:themeColor="text1"/>
        </w:rPr>
        <mc:AlternateContent>
          <mc:Choice Requires="wps">
            <w:drawing>
              <wp:anchor distT="0" distB="0" distL="114300" distR="114300" simplePos="0" relativeHeight="251665408" behindDoc="0" locked="0" layoutInCell="1" allowOverlap="1" wp14:anchorId="6EA2264D" wp14:editId="5DA43E8C">
                <wp:simplePos x="0" y="0"/>
                <wp:positionH relativeFrom="column">
                  <wp:posOffset>4387920</wp:posOffset>
                </wp:positionH>
                <wp:positionV relativeFrom="paragraph">
                  <wp:posOffset>93980</wp:posOffset>
                </wp:positionV>
                <wp:extent cx="2082800" cy="341644"/>
                <wp:effectExtent l="0" t="0" r="0" b="1270"/>
                <wp:wrapNone/>
                <wp:docPr id="810167480" name="文本框 810167480"/>
                <wp:cNvGraphicFramePr/>
                <a:graphic xmlns:a="http://schemas.openxmlformats.org/drawingml/2006/main">
                  <a:graphicData uri="http://schemas.microsoft.com/office/word/2010/wordprocessingShape">
                    <wps:wsp>
                      <wps:cNvSpPr txBox="1"/>
                      <wps:spPr>
                        <a:xfrm>
                          <a:off x="0" y="0"/>
                          <a:ext cx="2082800" cy="341644"/>
                        </a:xfrm>
                        <a:prstGeom prst="rect">
                          <a:avLst/>
                        </a:prstGeom>
                        <a:noFill/>
                        <a:ln w="6350">
                          <a:noFill/>
                        </a:ln>
                        <a:effectLst/>
                      </wps:spPr>
                      <wps:txbx>
                        <w:txbxContent>
                          <w:p w:rsidR="00CB1A6F" w:rsidRPr="000D5266" w:rsidRDefault="00CB1A6F" w:rsidP="00CB1A6F">
                            <w:pPr>
                              <w:spacing w:line="240" w:lineRule="atLeast"/>
                              <w:rPr>
                                <w:sz w:val="18"/>
                                <w:szCs w:val="18"/>
                              </w:rPr>
                            </w:pPr>
                            <w:r w:rsidRPr="000D5266">
                              <w:rPr>
                                <w:rFonts w:hint="eastAsia"/>
                                <w:sz w:val="18"/>
                                <w:szCs w:val="18"/>
                              </w:rPr>
                              <w:t>图1：都想拯救世界却没人帮妈妈洗碗</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A2264D" id="_x0000_t202" coordsize="21600,21600" o:spt="202" path="m,l,21600r21600,l21600,xe">
                <v:stroke joinstyle="miter"/>
                <v:path gradientshapeok="t" o:connecttype="rect"/>
              </v:shapetype>
              <v:shape id="文本框 810167480" o:spid="_x0000_s1026" type="#_x0000_t202" style="position:absolute;margin-left:345.5pt;margin-top:7.4pt;width:164pt;height:2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" filled="f" stroked="f" strokeweight=".5pt">
                <v:textbox>
                  <w:txbxContent>
                    <w:p w:rsidR="00CB1A6F" w:rsidRPr="000D5266" w:rsidRDefault="00CB1A6F" w:rsidP="00CB1A6F">
                      <w:pPr>
                        <w:spacing w:line="240" w:lineRule="atLeast"/>
                        <w:rPr>
                          <w:sz w:val="18"/>
                          <w:szCs w:val="18"/>
                        </w:rPr>
                      </w:pPr>
                      <w:r w:rsidRPr="000D5266">
                        <w:rPr>
                          <w:rFonts w:hint="eastAsia"/>
                          <w:sz w:val="18"/>
                          <w:szCs w:val="18"/>
                        </w:rPr>
                        <w:t>图1：都想拯救世界却没人帮妈妈洗碗</w:t>
                      </w:r>
                    </w:p>
                  </w:txbxContent>
                </v:textbox>
              </v:shape>
            </w:pict>
          </mc:Fallback>
        </mc:AlternateContent>
      </w:r>
      <w:r w:rsidRPr="00042030">
        <w:rPr>
          <w:rFonts w:asciiTheme="minorEastAsia" w:hAnsiTheme="minorEastAsia" w:hint="eastAsia"/>
          <w:color w:val="000000" w:themeColor="text1"/>
        </w:rPr>
        <w:t>④既要胸怀远大理想，又要从小事做起</w:t>
      </w:r>
    </w:p>
    <w:p w:rsidR="00CB1A6F" w:rsidRPr="00037950" w:rsidRDefault="00CB1A6F" w:rsidP="00CB1A6F">
      <w:pPr>
        <w:ind w:firstLineChars="150" w:firstLine="360"/>
        <w:rPr>
          <w:rFonts w:asciiTheme="minorEastAsia" w:hAnsiTheme="minorEastAsia"/>
          <w:color w:val="000000" w:themeColor="text1"/>
        </w:rPr>
      </w:pPr>
      <w:r w:rsidRPr="00042030">
        <w:rPr>
          <w:rFonts w:asciiTheme="minorEastAsia" w:hAnsiTheme="minorEastAsia" w:hint="eastAsia"/>
          <w:color w:val="000000" w:themeColor="text1"/>
        </w:rPr>
        <w:t>A.</w:t>
      </w:r>
      <w:r w:rsidRPr="00042030">
        <w:rPr>
          <w:rFonts w:asciiTheme="minorEastAsia" w:hAnsiTheme="minorEastAsia" w:hint="eastAsia"/>
          <w:color w:val="000000" w:themeColor="text1"/>
        </w:rPr>
        <w:t>①②</w:t>
      </w:r>
      <w:r w:rsidRPr="00042030">
        <w:rPr>
          <w:rFonts w:asciiTheme="minorEastAsia" w:hAnsiTheme="minorEastAsia" w:hint="eastAsia"/>
          <w:color w:val="000000" w:themeColor="text1"/>
        </w:rPr>
        <w:t xml:space="preserve">        B.</w:t>
      </w:r>
      <w:r w:rsidRPr="00042030">
        <w:rPr>
          <w:rFonts w:asciiTheme="minorEastAsia" w:hAnsiTheme="minorEastAsia" w:hint="eastAsia"/>
          <w:color w:val="000000" w:themeColor="text1"/>
        </w:rPr>
        <w:t>①④</w:t>
      </w:r>
      <w:r w:rsidRPr="00042030">
        <w:rPr>
          <w:rFonts w:asciiTheme="minorEastAsia" w:hAnsiTheme="minorEastAsia" w:hint="eastAsia"/>
          <w:color w:val="000000" w:themeColor="text1"/>
        </w:rPr>
        <w:t xml:space="preserve">       C.</w:t>
      </w:r>
      <w:r w:rsidRPr="00042030">
        <w:rPr>
          <w:rFonts w:asciiTheme="minorEastAsia" w:hAnsiTheme="minorEastAsia" w:hint="eastAsia"/>
          <w:color w:val="000000" w:themeColor="text1"/>
        </w:rPr>
        <w:t>②③</w:t>
      </w:r>
      <w:r w:rsidRPr="00042030">
        <w:rPr>
          <w:rFonts w:asciiTheme="minorEastAsia" w:hAnsiTheme="minorEastAsia" w:hint="eastAsia"/>
          <w:color w:val="000000" w:themeColor="text1"/>
        </w:rPr>
        <w:t xml:space="preserve">      D.</w:t>
      </w:r>
      <w:r w:rsidRPr="00042030">
        <w:rPr>
          <w:rFonts w:asciiTheme="minorEastAsia" w:hAnsiTheme="minorEastAsia" w:hint="eastAsia"/>
          <w:color w:val="000000" w:themeColor="text1"/>
        </w:rPr>
        <w:t>③④</w:t>
      </w:r>
    </w:p>
    <w:p w:rsidR="00CB1A6F" w:rsidRDefault="00456781" w:rsidP="00CB1A6F">
      <w:r>
        <w:t>9.</w:t>
      </w:r>
      <w:r w:rsidR="00CB1A6F">
        <w:t>2022年</w:t>
      </w:r>
      <w:r w:rsidR="00CB1A6F">
        <w:rPr>
          <w:rFonts w:hint="eastAsia"/>
        </w:rPr>
        <w:t>入</w:t>
      </w:r>
      <w:r w:rsidR="00CB1A6F">
        <w:t>夏后，全国多个地区出现缺电状况。各地区陆续出台了“拉闸限电”政策，部分地区还采取高耗能企业限电停产的政策。这反映了</w:t>
      </w:r>
      <w:r w:rsidR="00CB1A6F">
        <w:rPr>
          <w:rFonts w:hint="eastAsia"/>
        </w:rPr>
        <w:t xml:space="preserve">（ </w:t>
      </w:r>
      <w:r w:rsidR="00CB1A6F">
        <w:t xml:space="preserve">   </w:t>
      </w:r>
      <w:r w:rsidR="00CB1A6F">
        <w:rPr>
          <w:rFonts w:hint="eastAsia"/>
        </w:rPr>
        <w:t xml:space="preserve">） </w:t>
      </w:r>
      <w:r w:rsidR="00CB1A6F">
        <w:t xml:space="preserve">  </w:t>
      </w:r>
    </w:p>
    <w:p w:rsidR="00CB1A6F" w:rsidRDefault="00CB1A6F" w:rsidP="00CB1A6F">
      <w:pPr>
        <w:pStyle w:val="a4"/>
      </w:pPr>
      <w:r>
        <w:t>A.我国自然资源总量严重不足</w:t>
      </w:r>
      <w:r>
        <w:rPr>
          <w:rFonts w:hint="eastAsia"/>
        </w:rPr>
        <w:t xml:space="preserve"> </w:t>
      </w:r>
      <w:r>
        <w:t xml:space="preserve">                    B.实现碳达峰碳中和目标的方式</w:t>
      </w:r>
    </w:p>
    <w:p w:rsidR="00456781" w:rsidRDefault="00CB1A6F" w:rsidP="00456781">
      <w:pPr>
        <w:pStyle w:val="a4"/>
      </w:pPr>
      <w:r>
        <w:t>C.资源问题制约我国经济发展</w:t>
      </w:r>
      <w:r>
        <w:rPr>
          <w:rFonts w:hint="eastAsia"/>
        </w:rPr>
        <w:t xml:space="preserve"> </w:t>
      </w:r>
      <w:r>
        <w:t xml:space="preserve">                    D.资源短缺已严重影响人民生活</w:t>
      </w:r>
    </w:p>
    <w:p w:rsidR="00CB1A6F" w:rsidRPr="00456781" w:rsidRDefault="00456781" w:rsidP="00456781">
      <w:pPr>
        <w:pStyle w:val="a4"/>
      </w:pPr>
      <w:r>
        <w:rPr>
          <w:rFonts w:hint="eastAsia"/>
        </w:rPr>
        <w:t>1</w:t>
      </w:r>
      <w:r>
        <w:t>0.</w:t>
      </w:r>
      <w:r w:rsidR="00CB1A6F" w:rsidRPr="00763DCB">
        <w:rPr>
          <w:rFonts w:ascii="宋体" w:eastAsia="宋体" w:hAnsi="宋体"/>
        </w:rPr>
        <w:t>十九大提出，要全面推进生态文明建设，着力推</w:t>
      </w:r>
      <w:r w:rsidR="00CB1A6F" w:rsidRPr="00763DCB">
        <w:rPr>
          <w:rFonts w:ascii="宋体" w:eastAsia="宋体" w:hAnsi="宋体"/>
          <w:color w:val="000000" w:themeColor="text1"/>
        </w:rPr>
        <w:t>进形成绿色发展方式和生活方式。下列做法符合绿色生活方式的是  (    )</w:t>
      </w:r>
    </w:p>
    <w:p w:rsidR="00CB1A6F" w:rsidRPr="00763DCB" w:rsidRDefault="00CB1A6F" w:rsidP="00CB1A6F">
      <w:pPr>
        <w:pStyle w:val="a4"/>
        <w:rPr>
          <w:rFonts w:ascii="宋体" w:eastAsia="宋体" w:hAnsi="宋体"/>
          <w:color w:val="000000" w:themeColor="text1"/>
        </w:rPr>
      </w:pPr>
      <w:r w:rsidRPr="00763DCB">
        <w:rPr>
          <w:rFonts w:ascii="宋体" w:eastAsia="宋体" w:hAnsi="宋体"/>
          <w:color w:val="000000" w:themeColor="text1"/>
        </w:rPr>
        <w:t>①外出就餐适当点餐,多余饭菜打包带走                ②节约资源保护环境，升级设备净化废气</w:t>
      </w:r>
    </w:p>
    <w:p w:rsidR="00CB1A6F" w:rsidRPr="00763DCB" w:rsidRDefault="00CB1A6F" w:rsidP="00CB1A6F">
      <w:pPr>
        <w:pStyle w:val="a4"/>
        <w:rPr>
          <w:rFonts w:ascii="宋体" w:eastAsia="宋体" w:hAnsi="宋体"/>
          <w:color w:val="000000" w:themeColor="text1"/>
        </w:rPr>
      </w:pPr>
      <w:r w:rsidRPr="00763DCB">
        <w:rPr>
          <w:rFonts w:ascii="宋体" w:eastAsia="宋体" w:hAnsi="宋体"/>
          <w:color w:val="000000" w:themeColor="text1"/>
        </w:rPr>
        <w:t>③低碳出行公交出行，近程多走路多骑自行车</w:t>
      </w:r>
      <w:r w:rsidRPr="00763DCB">
        <w:rPr>
          <w:rFonts w:ascii="宋体" w:eastAsia="宋体" w:hAnsi="宋体" w:hint="eastAsia"/>
          <w:color w:val="000000" w:themeColor="text1"/>
        </w:rPr>
        <w:t xml:space="preserve"> </w:t>
      </w:r>
      <w:r w:rsidRPr="00763DCB">
        <w:rPr>
          <w:rFonts w:ascii="宋体" w:eastAsia="宋体" w:hAnsi="宋体"/>
          <w:color w:val="000000" w:themeColor="text1"/>
        </w:rPr>
        <w:t xml:space="preserve">         </w:t>
      </w:r>
      <w:r>
        <w:rPr>
          <w:rFonts w:ascii="宋体" w:eastAsia="宋体" w:hAnsi="宋体"/>
          <w:color w:val="000000" w:themeColor="text1"/>
        </w:rPr>
        <w:t xml:space="preserve">   </w:t>
      </w:r>
      <w:r w:rsidRPr="00763DCB">
        <w:rPr>
          <w:rFonts w:ascii="宋体" w:eastAsia="宋体" w:hAnsi="宋体"/>
          <w:color w:val="000000" w:themeColor="text1"/>
        </w:rPr>
        <w:t>④理性消费合理消费, 选购节能环保家电</w:t>
      </w:r>
    </w:p>
    <w:p w:rsidR="00CB1A6F" w:rsidRPr="00763DCB" w:rsidRDefault="00CB1A6F" w:rsidP="00CB1A6F">
      <w:pPr>
        <w:pStyle w:val="a4"/>
        <w:rPr>
          <w:rFonts w:ascii="宋体" w:eastAsia="宋体" w:hAnsi="宋体"/>
          <w:b/>
        </w:rPr>
      </w:pPr>
      <w:r w:rsidRPr="00763DCB">
        <w:rPr>
          <w:rFonts w:ascii="宋体" w:eastAsia="宋体" w:hAnsi="宋体"/>
          <w:color w:val="000000" w:themeColor="text1"/>
        </w:rPr>
        <w:t xml:space="preserve">A.①②③              B.①②④             C.①③④     </w:t>
      </w:r>
      <w:r w:rsidRPr="00763DCB">
        <w:rPr>
          <w:rFonts w:ascii="宋体" w:eastAsia="宋体" w:hAnsi="宋体"/>
        </w:rPr>
        <w:t xml:space="preserve">        D.②③④</w:t>
      </w:r>
    </w:p>
    <w:p w:rsidR="00CB1A6F" w:rsidRPr="00CB1A6F" w:rsidRDefault="00CB1A6F" w:rsidP="00CB1A6F">
      <w:pPr>
        <w:widowControl w:val="0"/>
        <w:jc w:val="both"/>
        <w:rPr>
          <w:rFonts w:hint="eastAsia"/>
        </w:rPr>
      </w:pPr>
    </w:p>
    <w:sectPr w:rsidR="00CB1A6F" w:rsidRPr="00CB1A6F" w:rsidSect="007F51B8">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新宋体">
    <w:altName w:val="NSimSun"/>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704FAC"/>
    <w:multiLevelType w:val="hybridMultilevel"/>
    <w:tmpl w:val="0C86E1FA"/>
    <w:lvl w:ilvl="0" w:tplc="FA345812">
      <w:start w:val="2"/>
      <w:numFmt w:val="decimalEnclosedCircle"/>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num w:numId="1" w16cid:durableId="1985313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589"/>
    <w:rsid w:val="000A5278"/>
    <w:rsid w:val="00143B79"/>
    <w:rsid w:val="001F535F"/>
    <w:rsid w:val="00311665"/>
    <w:rsid w:val="003D7589"/>
    <w:rsid w:val="00456781"/>
    <w:rsid w:val="00571528"/>
    <w:rsid w:val="005C292D"/>
    <w:rsid w:val="0079755E"/>
    <w:rsid w:val="007F51B8"/>
    <w:rsid w:val="009112A4"/>
    <w:rsid w:val="00995736"/>
    <w:rsid w:val="00C9634F"/>
    <w:rsid w:val="00CB1A6F"/>
    <w:rsid w:val="00EB6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39D53"/>
  <w15:chartTrackingRefBased/>
  <w15:docId w15:val="{D1216B7C-C91E-F940-9CB6-4D36EC939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5736"/>
    <w:rPr>
      <w:rFonts w:ascii="宋体" w:eastAsia="宋体" w:hAnsi="宋体" w:cs="宋体"/>
      <w:kern w:val="0"/>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D7589"/>
    <w:pPr>
      <w:spacing w:before="100" w:beforeAutospacing="1" w:after="100" w:afterAutospacing="1"/>
    </w:pPr>
  </w:style>
  <w:style w:type="paragraph" w:styleId="a4">
    <w:name w:val="No Spacing"/>
    <w:uiPriority w:val="1"/>
    <w:qFormat/>
    <w:rsid w:val="00CB1A6F"/>
    <w:pPr>
      <w:widowControl w:val="0"/>
      <w:jc w:val="both"/>
    </w:pPr>
    <w:rPr>
      <w:szCs w:val="22"/>
    </w:rPr>
  </w:style>
  <w:style w:type="paragraph" w:styleId="a5">
    <w:name w:val="List Paragraph"/>
    <w:basedOn w:val="a"/>
    <w:uiPriority w:val="34"/>
    <w:qFormat/>
    <w:rsid w:val="00CB1A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63844">
      <w:bodyDiv w:val="1"/>
      <w:marLeft w:val="0"/>
      <w:marRight w:val="0"/>
      <w:marTop w:val="0"/>
      <w:marBottom w:val="0"/>
      <w:divBdr>
        <w:top w:val="none" w:sz="0" w:space="0" w:color="auto"/>
        <w:left w:val="none" w:sz="0" w:space="0" w:color="auto"/>
        <w:bottom w:val="none" w:sz="0" w:space="0" w:color="auto"/>
        <w:right w:val="none" w:sz="0" w:space="0" w:color="auto"/>
      </w:divBdr>
    </w:div>
    <w:div w:id="534730318">
      <w:bodyDiv w:val="1"/>
      <w:marLeft w:val="0"/>
      <w:marRight w:val="0"/>
      <w:marTop w:val="0"/>
      <w:marBottom w:val="0"/>
      <w:divBdr>
        <w:top w:val="none" w:sz="0" w:space="0" w:color="auto"/>
        <w:left w:val="none" w:sz="0" w:space="0" w:color="auto"/>
        <w:bottom w:val="none" w:sz="0" w:space="0" w:color="auto"/>
        <w:right w:val="none" w:sz="0" w:space="0" w:color="auto"/>
      </w:divBdr>
    </w:div>
    <w:div w:id="805313374">
      <w:bodyDiv w:val="1"/>
      <w:marLeft w:val="0"/>
      <w:marRight w:val="0"/>
      <w:marTop w:val="0"/>
      <w:marBottom w:val="0"/>
      <w:divBdr>
        <w:top w:val="none" w:sz="0" w:space="0" w:color="auto"/>
        <w:left w:val="none" w:sz="0" w:space="0" w:color="auto"/>
        <w:bottom w:val="none" w:sz="0" w:space="0" w:color="auto"/>
        <w:right w:val="none" w:sz="0" w:space="0" w:color="auto"/>
      </w:divBdr>
    </w:div>
    <w:div w:id="1162627596">
      <w:bodyDiv w:val="1"/>
      <w:marLeft w:val="0"/>
      <w:marRight w:val="0"/>
      <w:marTop w:val="0"/>
      <w:marBottom w:val="0"/>
      <w:divBdr>
        <w:top w:val="none" w:sz="0" w:space="0" w:color="auto"/>
        <w:left w:val="none" w:sz="0" w:space="0" w:color="auto"/>
        <w:bottom w:val="none" w:sz="0" w:space="0" w:color="auto"/>
        <w:right w:val="none" w:sz="0" w:space="0" w:color="auto"/>
      </w:divBdr>
    </w:div>
    <w:div w:id="1201820585">
      <w:bodyDiv w:val="1"/>
      <w:marLeft w:val="0"/>
      <w:marRight w:val="0"/>
      <w:marTop w:val="0"/>
      <w:marBottom w:val="0"/>
      <w:divBdr>
        <w:top w:val="none" w:sz="0" w:space="0" w:color="auto"/>
        <w:left w:val="none" w:sz="0" w:space="0" w:color="auto"/>
        <w:bottom w:val="none" w:sz="0" w:space="0" w:color="auto"/>
        <w:right w:val="none" w:sz="0" w:space="0" w:color="auto"/>
      </w:divBdr>
    </w:div>
    <w:div w:id="1255749356">
      <w:bodyDiv w:val="1"/>
      <w:marLeft w:val="0"/>
      <w:marRight w:val="0"/>
      <w:marTop w:val="0"/>
      <w:marBottom w:val="0"/>
      <w:divBdr>
        <w:top w:val="none" w:sz="0" w:space="0" w:color="auto"/>
        <w:left w:val="none" w:sz="0" w:space="0" w:color="auto"/>
        <w:bottom w:val="none" w:sz="0" w:space="0" w:color="auto"/>
        <w:right w:val="none" w:sz="0" w:space="0" w:color="auto"/>
      </w:divBdr>
    </w:div>
    <w:div w:id="1919246643">
      <w:bodyDiv w:val="1"/>
      <w:marLeft w:val="0"/>
      <w:marRight w:val="0"/>
      <w:marTop w:val="0"/>
      <w:marBottom w:val="0"/>
      <w:divBdr>
        <w:top w:val="none" w:sz="0" w:space="0" w:color="auto"/>
        <w:left w:val="none" w:sz="0" w:space="0" w:color="auto"/>
        <w:bottom w:val="none" w:sz="0" w:space="0" w:color="auto"/>
        <w:right w:val="none" w:sz="0" w:space="0" w:color="auto"/>
      </w:divBdr>
    </w:div>
    <w:div w:id="2020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623</Words>
  <Characters>3557</Characters>
  <Application>Microsoft Office Word</Application>
  <DocSecurity>0</DocSecurity>
  <Lines>29</Lines>
  <Paragraphs>8</Paragraphs>
  <ScaleCrop>false</ScaleCrop>
  <Company/>
  <LinksUpToDate>false</LinksUpToDate>
  <CharactersWithSpaces>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2023-10-30T02:21:00Z</dcterms:created>
  <dcterms:modified xsi:type="dcterms:W3CDTF">2023-10-30T23:42:00Z</dcterms:modified>
</cp:coreProperties>
</file>